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B8252" w14:textId="126B7545" w:rsidR="0023439E" w:rsidRDefault="00A97224" w:rsidP="00A972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Puck zgodnie z art. 3 ust. 2 pkt. 9 lit. c ustawy z dnia 13 września 1996 r. o utrzymaniu czystości i porządku w gminach (Dz. U. z 20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r., poz.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888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zm.) podaje do publicznej wiadomości informację o osiągniętych przez Gminę Miasta Puck wymaganych poziomach recyklingu, przygotowania do ponownego użycia i odzysku innymi metodami oraz ograniczenia masy odpadów komunalnych  ulegających biodegradacji przekazywanych do składowania.</w:t>
      </w:r>
    </w:p>
    <w:p w14:paraId="29D86E2F" w14:textId="78487C4C" w:rsidR="00A97224" w:rsidRPr="00A97224" w:rsidRDefault="0023439E" w:rsidP="002343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Poziomy recyklingu, jakie muszą osiągnąć gminy w odniesieniu do poszczególnych rodzajów odpadów, określone zostały w ustawie o utrzymaniu czystości i porządku w gminach.</w:t>
      </w:r>
    </w:p>
    <w:p w14:paraId="6F07C269" w14:textId="1CB127AC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Poziom recyklingu i przygotowania do ponownego użycia </w:t>
      </w:r>
      <w:r w:rsid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odpadów komunalnych 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56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[%]</w:t>
      </w:r>
      <w:r w:rsidR="002343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określa art. 3b ust.1 w/w ustawy.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A97224" w:rsidRPr="00A97224" w14:paraId="1AB962E7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A1EF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2EE6D" w14:textId="4880FD89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1BFBC" w14:textId="008D71DE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57DF8" w14:textId="5911EA82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E5170" w14:textId="29F12D46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6EDF5" w14:textId="5F749844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83B9A7" w14:textId="31899435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619DB" w14:textId="5DFF1732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AA666" w14:textId="356D8B99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E679B" w14:textId="429A4B15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2029</w:t>
            </w:r>
          </w:p>
        </w:tc>
      </w:tr>
      <w:tr w:rsidR="00A97224" w:rsidRPr="00A97224" w14:paraId="551CDFB6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3F73B" w14:textId="14B53E30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[co najmniej]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07EED" w14:textId="6D720FF6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124AE7" w14:textId="36A36EE4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03CAF" w14:textId="12918F61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4EB54" w14:textId="3BE8249C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4D042" w14:textId="13F258DF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6262D" w14:textId="0FD2C83D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38104" w14:textId="75BD3880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939CF" w14:textId="265C52BF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BC5B8" w14:textId="12ECBEBC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</w:t>
            </w:r>
          </w:p>
        </w:tc>
      </w:tr>
      <w:tr w:rsidR="00A97224" w:rsidRPr="00A97224" w14:paraId="271F7BBD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27F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D7A02" w14:textId="681291D7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12,36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E96E9" w14:textId="669864B6" w:rsidR="00A97224" w:rsidRPr="00A97224" w:rsidRDefault="005F35F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20,87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204FF8" w14:textId="0C99141A" w:rsidR="00A97224" w:rsidRPr="00A97224" w:rsidRDefault="002A044D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33,54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8C971" w14:textId="51F21585" w:rsidR="00A97224" w:rsidRPr="00A97224" w:rsidRDefault="002A044D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36,49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4C08D" w14:textId="556AF25A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BCC85" w14:textId="441E31D8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1E85A" w14:textId="2ADB8F89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B9CF7" w14:textId="71A39016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16228" w14:textId="29FD333E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1DDF235E" w14:textId="138E93D2" w:rsidR="00232A78" w:rsidRDefault="00D568B2" w:rsidP="00FD26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Przepisy w/w ustawy nie określają wymaganego do osiągnięcia w 2021 roku poziomu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recyklingu, przygotowania do ponownego użycia i odzysku innymi metodami, odpadów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budowlanych i rozbiórkowych innych niż niebezpieczne.</w:t>
      </w:r>
    </w:p>
    <w:p w14:paraId="2FBC3707" w14:textId="13C9DE63" w:rsidR="006C630E" w:rsidRPr="006C630E" w:rsidRDefault="00D568B2" w:rsidP="006C6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Poziom ograniczenia masy odpadów komunalnych ulegających biodegradacji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przekazywanych  do składowania [%] określa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Rozporządzenia Ministra Środowiska   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  z dnia 15 grudnia 2017 r. w sprawie poziomów ograniczenia składowania masy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  odpadów komunalnych ulegających biodegradacji.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6C630E" w14:paraId="6FED0558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7C8CE" w14:textId="77777777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F68B0" w14:textId="2AC98A1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030AF" w14:textId="0AB4BBF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87016" w14:textId="4A70CE2E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0AC8C" w14:textId="1C3B8D2B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8454F" w14:textId="1EBF46D9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7C85C" w14:textId="4A272307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E3130" w14:textId="3BD493A4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1C804" w14:textId="1E68B200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32987" w14:textId="4E305D5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2029</w:t>
            </w:r>
          </w:p>
        </w:tc>
      </w:tr>
      <w:tr w:rsidR="006C630E" w14:paraId="4D21A746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2F0FC" w14:textId="08DDB8F9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[max]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3E2AA" w14:textId="620889FC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B7BFC" w14:textId="01EF24BA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03F80" w14:textId="6F39EEE8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0D9E1" w14:textId="3D1FA03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3786A" w14:textId="6F6D383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F2EBB" w14:textId="27ACFE6A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0ACED" w14:textId="14C3F06F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6D6A3" w14:textId="58A6568B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5238C" w14:textId="0BA2A9F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</w:tr>
      <w:tr w:rsidR="006C630E" w14:paraId="24215AFC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AF42F" w14:textId="77777777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67B0D" w14:textId="68C79D13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13,91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B829B" w14:textId="1B1BFEA6" w:rsidR="006C630E" w:rsidRDefault="005F35FF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4,15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E48D4" w14:textId="26797DB1" w:rsidR="006C630E" w:rsidRDefault="002A044D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CC2A8" w14:textId="59D9BF89" w:rsidR="006C630E" w:rsidRDefault="002A044D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20,63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49879" w14:textId="739403B7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A33F2" w14:textId="6C6ED952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7AA86" w14:textId="358C8FA1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5A7D5" w14:textId="2CCFA8D4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43EFE" w14:textId="038F557F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3371A5E7" w14:textId="4088DC27" w:rsidR="00643DD6" w:rsidRDefault="00643DD6" w:rsidP="006C63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Poziomy składowania określone zostały w art. 3b ust. 2a w/w ustawy.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643DD6" w:rsidRPr="00A97224" w14:paraId="2DF566AE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77CBC" w14:textId="77777777" w:rsidR="00643DD6" w:rsidRPr="00A97224" w:rsidRDefault="00643DD6" w:rsidP="00643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93966" w14:textId="1B4102B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BD6B1" w14:textId="240D0255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83FEF" w14:textId="221F4482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9826D" w14:textId="2493E999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D57D5" w14:textId="5975592A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F3DC1" w14:textId="05EA7E2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0D181" w14:textId="0FF61BC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22B23" w14:textId="6F943599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DBF6C" w14:textId="23D9110A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</w:tr>
      <w:tr w:rsidR="00643DD6" w:rsidRPr="00A97224" w14:paraId="6FBF0887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0EFE3" w14:textId="369E2DB9" w:rsidR="00643DD6" w:rsidRPr="00A97224" w:rsidRDefault="00643DD6" w:rsidP="00C773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[max]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FA6AB" w14:textId="123237A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9A160" w14:textId="220AC4F2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D09CA4" w14:textId="748B60BA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62556" w14:textId="4E17725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311FC" w14:textId="2811CDF8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5BDCC" w14:textId="4A3C7E36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7F1F5D" w14:textId="04C7F55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30DFA" w14:textId="17124AC5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9BE578" w14:textId="1224034F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</w:tr>
      <w:tr w:rsidR="00643DD6" w:rsidRPr="00A97224" w14:paraId="064B8C4F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71E61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5221E" w14:textId="051DD639" w:rsidR="00643DD6" w:rsidRPr="00A97224" w:rsidRDefault="0023439E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29,29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A9930" w14:textId="125A278E" w:rsidR="00643DD6" w:rsidRPr="00A97224" w:rsidRDefault="005F35FF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22,6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39A6F" w14:textId="00FC883C" w:rsidR="00643DD6" w:rsidRPr="00A97224" w:rsidRDefault="005F35FF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85F8E" w14:textId="0443A9C4" w:rsidR="00643DD6" w:rsidRPr="00A97224" w:rsidRDefault="002A044D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37,0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68C27" w14:textId="722EA585" w:rsidR="00643DD6" w:rsidRPr="00A97224" w:rsidRDefault="002A044D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41,03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B652C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51AE2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51808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7D322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6C575512" w14:textId="77777777" w:rsidR="00643DD6" w:rsidRPr="00643DD6" w:rsidRDefault="00643DD6" w:rsidP="006C63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E30DA74" w14:textId="77777777" w:rsidR="006C630E" w:rsidRPr="00FD266F" w:rsidRDefault="006C630E" w:rsidP="00FD26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6C630E" w:rsidRPr="00FD26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49F49" w14:textId="77777777" w:rsidR="000C0BE7" w:rsidRDefault="000C0BE7" w:rsidP="00B10D5A">
      <w:pPr>
        <w:spacing w:after="0" w:line="240" w:lineRule="auto"/>
      </w:pPr>
      <w:r>
        <w:separator/>
      </w:r>
    </w:p>
  </w:endnote>
  <w:endnote w:type="continuationSeparator" w:id="0">
    <w:p w14:paraId="51FC55A5" w14:textId="77777777" w:rsidR="000C0BE7" w:rsidRDefault="000C0BE7" w:rsidP="00B1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BBE37" w14:textId="77777777" w:rsidR="000C0BE7" w:rsidRDefault="000C0BE7" w:rsidP="00B10D5A">
      <w:pPr>
        <w:spacing w:after="0" w:line="240" w:lineRule="auto"/>
      </w:pPr>
      <w:r>
        <w:separator/>
      </w:r>
    </w:p>
  </w:footnote>
  <w:footnote w:type="continuationSeparator" w:id="0">
    <w:p w14:paraId="6BA01558" w14:textId="77777777" w:rsidR="000C0BE7" w:rsidRDefault="000C0BE7" w:rsidP="00B10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344"/>
    <w:rsid w:val="000C0BE7"/>
    <w:rsid w:val="000C6B2F"/>
    <w:rsid w:val="001E6194"/>
    <w:rsid w:val="001E6344"/>
    <w:rsid w:val="00232A78"/>
    <w:rsid w:val="0023439E"/>
    <w:rsid w:val="002A044D"/>
    <w:rsid w:val="003358D5"/>
    <w:rsid w:val="004548F5"/>
    <w:rsid w:val="004C5DA9"/>
    <w:rsid w:val="005F35FF"/>
    <w:rsid w:val="00643DD6"/>
    <w:rsid w:val="006C630E"/>
    <w:rsid w:val="008E49F2"/>
    <w:rsid w:val="00A618F5"/>
    <w:rsid w:val="00A73FAB"/>
    <w:rsid w:val="00A97224"/>
    <w:rsid w:val="00B10D5A"/>
    <w:rsid w:val="00C965DD"/>
    <w:rsid w:val="00CA1D93"/>
    <w:rsid w:val="00D166EC"/>
    <w:rsid w:val="00D568B2"/>
    <w:rsid w:val="00E55622"/>
    <w:rsid w:val="00FB7F35"/>
    <w:rsid w:val="00FD266F"/>
    <w:rsid w:val="00F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A05E"/>
  <w15:chartTrackingRefBased/>
  <w15:docId w15:val="{19049423-72BA-4577-A3AB-54CE60D6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5A"/>
  </w:style>
  <w:style w:type="paragraph" w:styleId="Stopka">
    <w:name w:val="footer"/>
    <w:basedOn w:val="Normalny"/>
    <w:link w:val="Stopka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5A"/>
  </w:style>
  <w:style w:type="table" w:styleId="Tabela-Siatka">
    <w:name w:val="Table Grid"/>
    <w:basedOn w:val="Standardowy"/>
    <w:uiPriority w:val="39"/>
    <w:rsid w:val="00232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A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A7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2A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Thiel</dc:creator>
  <cp:keywords/>
  <dc:description/>
  <cp:lastModifiedBy>Katarzyna KK. Krampichowska</cp:lastModifiedBy>
  <cp:revision>2</cp:revision>
  <cp:lastPrinted>2023-10-17T06:23:00Z</cp:lastPrinted>
  <dcterms:created xsi:type="dcterms:W3CDTF">2025-04-30T09:13:00Z</dcterms:created>
  <dcterms:modified xsi:type="dcterms:W3CDTF">2025-04-30T09:13:00Z</dcterms:modified>
</cp:coreProperties>
</file>