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2E6" w:rsidRDefault="00D352E6" w:rsidP="00D352E6">
      <w:pPr>
        <w:ind w:left="4248"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Załącznik nr 5 do SIWZ </w:t>
      </w:r>
    </w:p>
    <w:p w:rsidR="00D352E6" w:rsidRDefault="00D352E6" w:rsidP="00D352E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Projekt umowy</w:t>
      </w:r>
    </w:p>
    <w:p w:rsidR="00D352E6" w:rsidRDefault="00D352E6" w:rsidP="00D352E6">
      <w:pPr>
        <w:jc w:val="both"/>
        <w:rPr>
          <w:sz w:val="24"/>
          <w:szCs w:val="24"/>
        </w:rPr>
      </w:pPr>
    </w:p>
    <w:p w:rsidR="00D352E6" w:rsidRDefault="00D352E6" w:rsidP="00D352E6">
      <w:pPr>
        <w:autoSpaceDE w:val="0"/>
        <w:autoSpaceDN w:val="0"/>
        <w:adjustRightInd w:val="0"/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UMOWA NR: RGKiM.272.3.2017.WK </w:t>
      </w:r>
    </w:p>
    <w:p w:rsidR="00D352E6" w:rsidRDefault="00D352E6" w:rsidP="00D352E6">
      <w:pPr>
        <w:autoSpaceDE w:val="0"/>
        <w:autoSpaceDN w:val="0"/>
        <w:adjustRightInd w:val="0"/>
        <w:rPr>
          <w:sz w:val="24"/>
          <w:szCs w:val="24"/>
        </w:rPr>
      </w:pPr>
    </w:p>
    <w:p w:rsidR="00D352E6" w:rsidRDefault="00D352E6" w:rsidP="00D352E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Zawarta w dniu .................. 2017 roku w Pucku pomiędzy Gminą Miasta Puck, mającą siedzibę w Pucku, ul. 1 Maja 13 zwaną dalej “ZAMAWIAJACYM” reprezentowanym przez:</w:t>
      </w:r>
    </w:p>
    <w:p w:rsidR="00D352E6" w:rsidRDefault="00D352E6" w:rsidP="00D352E6">
      <w:pPr>
        <w:autoSpaceDE w:val="0"/>
        <w:autoSpaceDN w:val="0"/>
        <w:adjustRightInd w:val="0"/>
        <w:spacing w:before="9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Hannę Pruchniewską – Burmistrz Miasta </w:t>
      </w:r>
    </w:p>
    <w:p w:rsidR="00D352E6" w:rsidRDefault="00D352E6" w:rsidP="00D352E6">
      <w:pPr>
        <w:autoSpaceDE w:val="0"/>
        <w:autoSpaceDN w:val="0"/>
        <w:adjustRightInd w:val="0"/>
        <w:spacing w:before="90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D352E6" w:rsidRDefault="00D352E6" w:rsidP="00D352E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</w:t>
      </w:r>
    </w:p>
    <w:p w:rsidR="00D352E6" w:rsidRDefault="00D352E6" w:rsidP="00D352E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</w:t>
      </w:r>
    </w:p>
    <w:p w:rsidR="00D352E6" w:rsidRDefault="00D352E6" w:rsidP="00D352E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(REGON ............................)</w:t>
      </w:r>
    </w:p>
    <w:p w:rsidR="00D352E6" w:rsidRDefault="00D352E6" w:rsidP="00D352E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zwanym dalej “WYKONAWCĄ” reprezentowanym przez:</w:t>
      </w:r>
    </w:p>
    <w:p w:rsidR="00D352E6" w:rsidRDefault="00D352E6" w:rsidP="00D352E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1.  ..........................................................................</w:t>
      </w:r>
    </w:p>
    <w:p w:rsidR="00D352E6" w:rsidRDefault="00D352E6" w:rsidP="00D352E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2.  ..........................................................................</w:t>
      </w:r>
    </w:p>
    <w:p w:rsidR="00D352E6" w:rsidRDefault="00D352E6" w:rsidP="00D352E6">
      <w:pPr>
        <w:autoSpaceDE w:val="0"/>
        <w:autoSpaceDN w:val="0"/>
        <w:adjustRightInd w:val="0"/>
        <w:jc w:val="center"/>
        <w:rPr>
          <w:color w:val="3366FF"/>
          <w:sz w:val="24"/>
          <w:szCs w:val="24"/>
        </w:rPr>
      </w:pPr>
      <w:r>
        <w:rPr>
          <w:color w:val="3366FF"/>
          <w:sz w:val="24"/>
          <w:szCs w:val="24"/>
        </w:rPr>
        <w:tab/>
      </w:r>
    </w:p>
    <w:p w:rsidR="00D352E6" w:rsidRDefault="00D352E6" w:rsidP="00D352E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W wyniku rozstrzygnięcia przetargu nieograniczonego ogłoszonego w dniu  ……….. r. zgodnie z ustawą Prawo zamówień publicznych  (Dz. U. z 2015 r. poz. 2164 z późn. zm.) została zawarta umowa o następującej treści:</w:t>
      </w:r>
    </w:p>
    <w:p w:rsidR="00D352E6" w:rsidRDefault="00D352E6" w:rsidP="00D352E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352E6" w:rsidRDefault="00D352E6" w:rsidP="00D352E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D352E6" w:rsidRDefault="00D352E6" w:rsidP="00983760">
      <w:pPr>
        <w:numPr>
          <w:ilvl w:val="0"/>
          <w:numId w:val="1"/>
        </w:numPr>
        <w:ind w:left="284" w:hanging="284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Przedmiotem umowy jest realizacja zadania pn.: Zorganizowanie i przeprowadzenie  otwartego konkursu architektoniczno-urbanistycznego na opracowanie koncepcji kompleksowego zagospodarowania i odnowienia istniejących terenów zielonych.</w:t>
      </w:r>
    </w:p>
    <w:p w:rsidR="00D352E6" w:rsidRDefault="00D352E6" w:rsidP="00D352E6">
      <w:pPr>
        <w:ind w:firstLine="284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Opis przedmiotu zamówienia – Załącznik nr 1 do SIWZ.</w:t>
      </w:r>
    </w:p>
    <w:p w:rsidR="00D352E6" w:rsidRDefault="00D352E6" w:rsidP="00983760">
      <w:pPr>
        <w:numPr>
          <w:ilvl w:val="0"/>
          <w:numId w:val="1"/>
        </w:numPr>
        <w:ind w:left="284" w:hanging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Wykonawca nie może żądać podwyższenia wynagrodzenia określonego w ofercie przetargowej w trakcie trwania Umowy.</w:t>
      </w:r>
    </w:p>
    <w:p w:rsidR="00D352E6" w:rsidRDefault="00D352E6" w:rsidP="00D352E6">
      <w:pPr>
        <w:jc w:val="both"/>
        <w:rPr>
          <w:b/>
          <w:bCs/>
          <w:sz w:val="24"/>
          <w:szCs w:val="24"/>
        </w:rPr>
      </w:pPr>
    </w:p>
    <w:p w:rsidR="00D352E6" w:rsidRDefault="00D352E6" w:rsidP="00D352E6">
      <w:pPr>
        <w:pStyle w:val="Style9"/>
        <w:widowControl/>
        <w:spacing w:before="67"/>
        <w:ind w:left="4584" w:hanging="189"/>
        <w:rPr>
          <w:rStyle w:val="FontStyle22"/>
          <w:rFonts w:eastAsia="Arial Unicode MS"/>
        </w:rPr>
      </w:pPr>
      <w:r>
        <w:rPr>
          <w:rStyle w:val="FontStyle22"/>
          <w:rFonts w:eastAsia="Arial Unicode MS"/>
          <w:b w:val="0"/>
        </w:rPr>
        <w:t>§ 2</w:t>
      </w:r>
    </w:p>
    <w:p w:rsidR="00D352E6" w:rsidRPr="00584B3E" w:rsidRDefault="00D352E6" w:rsidP="00D352E6">
      <w:pPr>
        <w:pStyle w:val="Style9"/>
        <w:widowControl/>
        <w:jc w:val="both"/>
        <w:rPr>
          <w:rStyle w:val="FontStyle22"/>
          <w:rFonts w:eastAsia="Arial Unicode MS"/>
          <w:b w:val="0"/>
          <w:sz w:val="24"/>
          <w:szCs w:val="24"/>
        </w:rPr>
      </w:pPr>
      <w:r w:rsidRPr="00584B3E">
        <w:rPr>
          <w:rStyle w:val="FontStyle22"/>
          <w:rFonts w:eastAsia="Arial Unicode MS"/>
          <w:b w:val="0"/>
          <w:sz w:val="24"/>
          <w:szCs w:val="24"/>
        </w:rPr>
        <w:t>Wykonawca zobowiązuje się do:</w:t>
      </w:r>
    </w:p>
    <w:p w:rsidR="00D352E6" w:rsidRPr="00584B3E" w:rsidRDefault="00D352E6" w:rsidP="00983760">
      <w:pPr>
        <w:pStyle w:val="Style9"/>
        <w:widowControl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Style w:val="FontStyle22"/>
          <w:rFonts w:eastAsia="Arial Unicode MS"/>
          <w:b w:val="0"/>
          <w:sz w:val="24"/>
          <w:szCs w:val="24"/>
        </w:rPr>
      </w:pPr>
      <w:r w:rsidRPr="00584B3E">
        <w:rPr>
          <w:rStyle w:val="FontStyle22"/>
          <w:rFonts w:eastAsia="Arial Unicode MS"/>
          <w:b w:val="0"/>
          <w:sz w:val="24"/>
          <w:szCs w:val="24"/>
        </w:rPr>
        <w:t>Rozpoczęcia i zakończenia prac w terminach ustalonych w niniejszej umowie.</w:t>
      </w:r>
    </w:p>
    <w:p w:rsidR="00D352E6" w:rsidRPr="00584B3E" w:rsidRDefault="00D352E6" w:rsidP="00983760">
      <w:pPr>
        <w:pStyle w:val="Style9"/>
        <w:widowControl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Style w:val="FontStyle22"/>
          <w:rFonts w:eastAsia="Arial Unicode MS"/>
          <w:b w:val="0"/>
          <w:sz w:val="24"/>
          <w:szCs w:val="24"/>
        </w:rPr>
      </w:pPr>
      <w:r w:rsidRPr="00584B3E">
        <w:rPr>
          <w:rStyle w:val="FontStyle22"/>
          <w:rFonts w:eastAsia="Arial Unicode MS"/>
          <w:b w:val="0"/>
          <w:sz w:val="24"/>
          <w:szCs w:val="24"/>
        </w:rPr>
        <w:t>Wykonania usługi z należytą starannością, zgodnie z zasadami i terminami określonymi       w Specyfikacji Istotnych Warunków Zamówienia oraz obowiązującymi przepisami.</w:t>
      </w:r>
    </w:p>
    <w:p w:rsidR="00D352E6" w:rsidRPr="00584B3E" w:rsidRDefault="00D352E6" w:rsidP="00D352E6">
      <w:pPr>
        <w:pStyle w:val="Style9"/>
        <w:widowControl/>
        <w:tabs>
          <w:tab w:val="left" w:pos="284"/>
        </w:tabs>
        <w:ind w:left="284"/>
        <w:jc w:val="both"/>
        <w:rPr>
          <w:rStyle w:val="FontStyle22"/>
          <w:rFonts w:eastAsia="Arial Unicode MS"/>
          <w:b w:val="0"/>
          <w:sz w:val="24"/>
          <w:szCs w:val="24"/>
        </w:rPr>
      </w:pPr>
    </w:p>
    <w:p w:rsidR="00D352E6" w:rsidRPr="00584B3E" w:rsidRDefault="00D352E6" w:rsidP="00D352E6">
      <w:pPr>
        <w:pStyle w:val="Style9"/>
        <w:widowControl/>
        <w:jc w:val="center"/>
        <w:rPr>
          <w:rStyle w:val="FontStyle22"/>
          <w:rFonts w:eastAsia="Arial Unicode MS"/>
          <w:b w:val="0"/>
          <w:sz w:val="24"/>
          <w:szCs w:val="24"/>
        </w:rPr>
      </w:pPr>
      <w:r w:rsidRPr="00584B3E">
        <w:rPr>
          <w:rStyle w:val="FontStyle22"/>
          <w:rFonts w:eastAsia="Arial Unicode MS"/>
          <w:b w:val="0"/>
          <w:sz w:val="24"/>
          <w:szCs w:val="24"/>
        </w:rPr>
        <w:t>§ 3</w:t>
      </w:r>
    </w:p>
    <w:p w:rsidR="00D352E6" w:rsidRPr="00584B3E" w:rsidRDefault="00D352E6" w:rsidP="00D352E6">
      <w:pPr>
        <w:pStyle w:val="Style6"/>
        <w:widowControl/>
        <w:spacing w:line="240" w:lineRule="auto"/>
        <w:ind w:firstLine="0"/>
        <w:jc w:val="both"/>
        <w:rPr>
          <w:rStyle w:val="FontStyle21"/>
          <w:rFonts w:eastAsia="Arial Unicode MS"/>
          <w:sz w:val="24"/>
          <w:szCs w:val="24"/>
        </w:rPr>
      </w:pPr>
      <w:r w:rsidRPr="00584B3E">
        <w:rPr>
          <w:rStyle w:val="FontStyle21"/>
          <w:sz w:val="24"/>
          <w:szCs w:val="24"/>
        </w:rPr>
        <w:t>Wykonawca zobowiązuje się do wykonania przedmiotu umowy wymienionego w § 1             w terminie od dnia podpisania umowy do: ………………..</w:t>
      </w:r>
    </w:p>
    <w:p w:rsidR="00D352E6" w:rsidRPr="00584B3E" w:rsidRDefault="00D352E6" w:rsidP="00D352E6">
      <w:pPr>
        <w:pStyle w:val="Style6"/>
        <w:widowControl/>
        <w:tabs>
          <w:tab w:val="left" w:pos="426"/>
        </w:tabs>
        <w:spacing w:line="250" w:lineRule="exact"/>
        <w:ind w:firstLine="0"/>
        <w:jc w:val="both"/>
        <w:rPr>
          <w:rStyle w:val="FontStyle21"/>
          <w:sz w:val="24"/>
          <w:szCs w:val="24"/>
        </w:rPr>
      </w:pPr>
    </w:p>
    <w:p w:rsidR="00D352E6" w:rsidRPr="00584B3E" w:rsidRDefault="00D352E6" w:rsidP="00D352E6">
      <w:pPr>
        <w:pStyle w:val="Style9"/>
        <w:widowControl/>
        <w:spacing w:before="62"/>
        <w:ind w:right="10"/>
        <w:jc w:val="center"/>
        <w:rPr>
          <w:rStyle w:val="FontStyle22"/>
          <w:rFonts w:eastAsia="Arial Unicode MS"/>
          <w:b w:val="0"/>
          <w:sz w:val="24"/>
          <w:szCs w:val="24"/>
        </w:rPr>
      </w:pPr>
      <w:r w:rsidRPr="00584B3E">
        <w:rPr>
          <w:rStyle w:val="FontStyle22"/>
          <w:rFonts w:eastAsia="Arial Unicode MS"/>
          <w:b w:val="0"/>
          <w:sz w:val="24"/>
          <w:szCs w:val="24"/>
        </w:rPr>
        <w:t>§ 4</w:t>
      </w:r>
    </w:p>
    <w:p w:rsidR="00D352E6" w:rsidRPr="00584B3E" w:rsidRDefault="00D352E6" w:rsidP="00983760">
      <w:pPr>
        <w:pStyle w:val="Style9"/>
        <w:widowControl/>
        <w:numPr>
          <w:ilvl w:val="0"/>
          <w:numId w:val="3"/>
        </w:numPr>
        <w:ind w:left="284" w:right="5" w:hanging="284"/>
        <w:jc w:val="both"/>
        <w:rPr>
          <w:rStyle w:val="FontStyle22"/>
          <w:rFonts w:eastAsia="Arial Unicode MS"/>
          <w:b w:val="0"/>
          <w:sz w:val="24"/>
          <w:szCs w:val="24"/>
        </w:rPr>
      </w:pPr>
      <w:r w:rsidRPr="00584B3E">
        <w:rPr>
          <w:rStyle w:val="FontStyle22"/>
          <w:rFonts w:eastAsia="Arial Unicode MS"/>
          <w:b w:val="0"/>
          <w:sz w:val="24"/>
          <w:szCs w:val="24"/>
        </w:rPr>
        <w:t>Za roszczenie osób trzecich wynikające z nienależytego wykonania umowy odpowiedzialność ponosi Wykonawca.</w:t>
      </w:r>
    </w:p>
    <w:p w:rsidR="00D352E6" w:rsidRPr="00584B3E" w:rsidRDefault="00D352E6" w:rsidP="00983760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4B3E">
        <w:rPr>
          <w:sz w:val="24"/>
          <w:szCs w:val="24"/>
        </w:rPr>
        <w:t>Zamawiający nie udziela zaliczek na poczet wykonanych prac.</w:t>
      </w:r>
    </w:p>
    <w:p w:rsidR="00D352E6" w:rsidRPr="00584B3E" w:rsidRDefault="00D352E6" w:rsidP="00D352E6">
      <w:pPr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</w:p>
    <w:p w:rsidR="00D352E6" w:rsidRPr="00584B3E" w:rsidRDefault="00D352E6" w:rsidP="00D352E6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584B3E">
        <w:rPr>
          <w:sz w:val="24"/>
          <w:szCs w:val="24"/>
        </w:rPr>
        <w:t>§ 5</w:t>
      </w:r>
    </w:p>
    <w:p w:rsidR="00D352E6" w:rsidRPr="00584B3E" w:rsidRDefault="00D352E6" w:rsidP="00D352E6">
      <w:pPr>
        <w:pStyle w:val="Style1"/>
        <w:widowControl/>
        <w:spacing w:line="254" w:lineRule="exact"/>
        <w:ind w:left="284" w:hanging="284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1. Za wykonanie całości przedmiotu Umowy, określonego w § 1 niniejszej Umowy Strony ustalają wynagrodzenie ryczałtowe w wysokości:</w:t>
      </w:r>
    </w:p>
    <w:p w:rsidR="00D352E6" w:rsidRPr="00584B3E" w:rsidRDefault="00D352E6" w:rsidP="00D352E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 w:rsidRPr="00584B3E">
        <w:rPr>
          <w:sz w:val="24"/>
          <w:szCs w:val="24"/>
        </w:rPr>
        <w:t xml:space="preserve">     ................................. zł. brutto (słownie złotych: …………………………………..)</w:t>
      </w:r>
    </w:p>
    <w:p w:rsidR="00D352E6" w:rsidRPr="00584B3E" w:rsidRDefault="00D352E6" w:rsidP="00D352E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 w:rsidRPr="00584B3E">
        <w:rPr>
          <w:sz w:val="24"/>
          <w:szCs w:val="24"/>
        </w:rPr>
        <w:t xml:space="preserve">     Cena zawiera podatek VAT w stawce  ….. %, co stanowi kwotę: ..................... zł. </w:t>
      </w:r>
    </w:p>
    <w:p w:rsidR="00D352E6" w:rsidRPr="00584B3E" w:rsidRDefault="00D352E6" w:rsidP="00983760">
      <w:pPr>
        <w:pStyle w:val="Style5"/>
        <w:widowControl/>
        <w:numPr>
          <w:ilvl w:val="0"/>
          <w:numId w:val="4"/>
        </w:numPr>
        <w:tabs>
          <w:tab w:val="left" w:pos="274"/>
        </w:tabs>
        <w:spacing w:before="60" w:line="250" w:lineRule="exact"/>
        <w:ind w:left="284" w:hanging="284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lastRenderedPageBreak/>
        <w:t>Wynagrodzenie określone w ust. 1 jest wynagrodzeniem ryczałtowym, zostało określone na podstawie złożonej oferty (Załącznik nr 1 do niniejszej umowy) i zawiera wszystkie koszty związane z realizacją przedmiotu umowy.</w:t>
      </w:r>
    </w:p>
    <w:p w:rsidR="00D352E6" w:rsidRPr="00584B3E" w:rsidRDefault="00D352E6" w:rsidP="00983760">
      <w:pPr>
        <w:pStyle w:val="Style5"/>
        <w:widowControl/>
        <w:numPr>
          <w:ilvl w:val="0"/>
          <w:numId w:val="4"/>
        </w:numPr>
        <w:tabs>
          <w:tab w:val="left" w:pos="274"/>
        </w:tabs>
        <w:spacing w:before="60" w:line="250" w:lineRule="exact"/>
        <w:ind w:left="284" w:hanging="284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Za wszelkie przekroczenia ustalonego wynagrodzenia ryczałtowego Wykonawca ponosi pełną i wyłączną odpowiedzialność.</w:t>
      </w:r>
    </w:p>
    <w:p w:rsidR="00D352E6" w:rsidRPr="00584B3E" w:rsidRDefault="00D352E6" w:rsidP="00983760">
      <w:pPr>
        <w:pStyle w:val="Style3"/>
        <w:widowControl/>
        <w:numPr>
          <w:ilvl w:val="0"/>
          <w:numId w:val="4"/>
        </w:numPr>
        <w:tabs>
          <w:tab w:val="left" w:leader="dot" w:pos="5573"/>
          <w:tab w:val="left" w:pos="5746"/>
        </w:tabs>
        <w:spacing w:before="60" w:line="250" w:lineRule="exact"/>
        <w:ind w:left="284" w:hanging="284"/>
        <w:rPr>
          <w:rStyle w:val="FontStyle11"/>
          <w:sz w:val="24"/>
          <w:szCs w:val="24"/>
          <w:lang w:eastAsia="en-US"/>
        </w:rPr>
      </w:pPr>
      <w:r w:rsidRPr="00584B3E">
        <w:rPr>
          <w:rStyle w:val="FontStyle11"/>
          <w:sz w:val="24"/>
          <w:szCs w:val="24"/>
          <w:lang w:eastAsia="en-US"/>
        </w:rPr>
        <w:t>Nie przewiduje się waloryzacji wynagrodzenia za wykonanie przedmiotu umowy.</w:t>
      </w:r>
    </w:p>
    <w:p w:rsidR="00D352E6" w:rsidRPr="00584B3E" w:rsidRDefault="00D352E6" w:rsidP="00983760">
      <w:pPr>
        <w:pStyle w:val="Style7"/>
        <w:widowControl/>
        <w:numPr>
          <w:ilvl w:val="0"/>
          <w:numId w:val="4"/>
        </w:numPr>
        <w:tabs>
          <w:tab w:val="left" w:pos="284"/>
        </w:tabs>
        <w:spacing w:before="60" w:line="250" w:lineRule="exact"/>
        <w:ind w:left="284" w:hanging="284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Strony nie przewidują fakturowania częściowego za wykonanie usługi.</w:t>
      </w:r>
    </w:p>
    <w:p w:rsidR="00D352E6" w:rsidRPr="00584B3E" w:rsidRDefault="00D352E6" w:rsidP="00983760">
      <w:pPr>
        <w:pStyle w:val="Style7"/>
        <w:widowControl/>
        <w:numPr>
          <w:ilvl w:val="0"/>
          <w:numId w:val="4"/>
        </w:numPr>
        <w:tabs>
          <w:tab w:val="left" w:pos="284"/>
        </w:tabs>
        <w:spacing w:before="60" w:line="250" w:lineRule="exact"/>
        <w:ind w:left="284" w:hanging="284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 xml:space="preserve">Zapłata wynagrodzenia  przez Zamawiającego nastąpi przelewem w terminie do 30 dni od daty otrzymania przez Zamawiającego prawidłowo wystawionej faktury na wskazany na fakturze rachunek bankowy Wykonawcy. </w:t>
      </w:r>
    </w:p>
    <w:p w:rsidR="00D352E6" w:rsidRPr="00584B3E" w:rsidRDefault="00D352E6" w:rsidP="00983760">
      <w:pPr>
        <w:pStyle w:val="Style7"/>
        <w:widowControl/>
        <w:numPr>
          <w:ilvl w:val="0"/>
          <w:numId w:val="4"/>
        </w:numPr>
        <w:tabs>
          <w:tab w:val="left" w:pos="302"/>
        </w:tabs>
        <w:spacing w:before="60" w:line="250" w:lineRule="exact"/>
        <w:ind w:left="284" w:hanging="284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Za nieterminowe płatności faktury, Wykonawca ma prawo naliczyć odsetki ustawowe.</w:t>
      </w:r>
    </w:p>
    <w:p w:rsidR="00D352E6" w:rsidRPr="00584B3E" w:rsidRDefault="00D352E6" w:rsidP="00D352E6">
      <w:pPr>
        <w:autoSpaceDE w:val="0"/>
        <w:autoSpaceDN w:val="0"/>
        <w:adjustRightInd w:val="0"/>
        <w:ind w:hanging="50"/>
        <w:jc w:val="both"/>
        <w:rPr>
          <w:sz w:val="24"/>
          <w:szCs w:val="24"/>
        </w:rPr>
      </w:pPr>
    </w:p>
    <w:p w:rsidR="00D352E6" w:rsidRPr="00584B3E" w:rsidRDefault="00D352E6" w:rsidP="00D352E6">
      <w:pPr>
        <w:pStyle w:val="Style1"/>
        <w:widowControl/>
        <w:spacing w:line="240" w:lineRule="auto"/>
        <w:jc w:val="center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§ 6</w:t>
      </w:r>
    </w:p>
    <w:p w:rsidR="00D352E6" w:rsidRPr="00584B3E" w:rsidRDefault="00D352E6" w:rsidP="00983760">
      <w:pPr>
        <w:numPr>
          <w:ilvl w:val="0"/>
          <w:numId w:val="5"/>
        </w:numPr>
        <w:tabs>
          <w:tab w:val="left" w:pos="284"/>
          <w:tab w:val="left" w:leader="dot" w:pos="3667"/>
          <w:tab w:val="left" w:leader="dot" w:pos="7258"/>
          <w:tab w:val="left" w:pos="7435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4B3E">
        <w:rPr>
          <w:rFonts w:eastAsia="Arial Unicode MS"/>
          <w:color w:val="000000"/>
          <w:sz w:val="24"/>
          <w:szCs w:val="24"/>
        </w:rPr>
        <w:t xml:space="preserve">Strony potwierdzają, że przed zawarciem Umowy Wykonawca wniósł zabezpieczenie należytego jej wykonania w wysokości </w:t>
      </w:r>
      <w:r w:rsidRPr="00584B3E">
        <w:rPr>
          <w:rFonts w:eastAsia="Arial Unicode MS"/>
          <w:b/>
          <w:color w:val="000000"/>
          <w:sz w:val="24"/>
          <w:szCs w:val="24"/>
        </w:rPr>
        <w:t>7 % wynagrodzenia całkowitego</w:t>
      </w:r>
      <w:r w:rsidRPr="00584B3E">
        <w:rPr>
          <w:rFonts w:eastAsia="Arial Unicode MS"/>
          <w:color w:val="000000"/>
          <w:sz w:val="24"/>
          <w:szCs w:val="24"/>
        </w:rPr>
        <w:t xml:space="preserve">, o którym mowa w § 6 ust. 1, tj. </w:t>
      </w:r>
      <w:r w:rsidRPr="00584B3E">
        <w:rPr>
          <w:rFonts w:eastAsia="Arial Unicode MS"/>
          <w:color w:val="000000"/>
          <w:sz w:val="24"/>
          <w:szCs w:val="24"/>
        </w:rPr>
        <w:tab/>
        <w:t xml:space="preserve"> zł    (słownie </w:t>
      </w:r>
      <w:r w:rsidRPr="00584B3E">
        <w:rPr>
          <w:rFonts w:eastAsia="Arial Unicode MS"/>
          <w:color w:val="000000"/>
          <w:sz w:val="24"/>
          <w:szCs w:val="24"/>
        </w:rPr>
        <w:tab/>
      </w:r>
      <w:r w:rsidRPr="00584B3E">
        <w:rPr>
          <w:rFonts w:eastAsia="Arial Unicode MS"/>
          <w:color w:val="000000"/>
          <w:sz w:val="24"/>
          <w:szCs w:val="24"/>
        </w:rPr>
        <w:tab/>
        <w:t>złotych)                             w formie …………………………………………………………………………………</w:t>
      </w:r>
    </w:p>
    <w:p w:rsidR="00D352E6" w:rsidRPr="00584B3E" w:rsidRDefault="00D352E6" w:rsidP="00983760">
      <w:pPr>
        <w:numPr>
          <w:ilvl w:val="0"/>
          <w:numId w:val="5"/>
        </w:numPr>
        <w:tabs>
          <w:tab w:val="left" w:pos="350"/>
          <w:tab w:val="left" w:leader="dot" w:pos="3667"/>
          <w:tab w:val="left" w:leader="dot" w:pos="7258"/>
          <w:tab w:val="left" w:pos="7435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color w:val="000000"/>
          <w:sz w:val="24"/>
          <w:szCs w:val="24"/>
        </w:rPr>
      </w:pPr>
      <w:r w:rsidRPr="00584B3E">
        <w:rPr>
          <w:rFonts w:eastAsia="Arial Unicode MS"/>
          <w:color w:val="000000"/>
          <w:sz w:val="24"/>
          <w:szCs w:val="24"/>
        </w:rPr>
        <w:t>Zabezpieczenie należytego wykonania umowy zostanie zwrócone Wykonawcy w następujących terminach:</w:t>
      </w:r>
    </w:p>
    <w:p w:rsidR="00D352E6" w:rsidRPr="00584B3E" w:rsidRDefault="00D352E6" w:rsidP="00983760">
      <w:pPr>
        <w:numPr>
          <w:ilvl w:val="0"/>
          <w:numId w:val="6"/>
        </w:numPr>
        <w:tabs>
          <w:tab w:val="left" w:pos="878"/>
        </w:tabs>
        <w:autoSpaceDE w:val="0"/>
        <w:autoSpaceDN w:val="0"/>
        <w:adjustRightInd w:val="0"/>
        <w:spacing w:line="250" w:lineRule="exact"/>
        <w:ind w:left="284" w:hanging="284"/>
        <w:jc w:val="both"/>
        <w:rPr>
          <w:rFonts w:eastAsia="Arial Unicode MS"/>
          <w:color w:val="000000"/>
          <w:sz w:val="24"/>
          <w:szCs w:val="24"/>
        </w:rPr>
      </w:pPr>
      <w:r w:rsidRPr="00584B3E">
        <w:rPr>
          <w:rFonts w:eastAsia="Arial Unicode MS"/>
          <w:color w:val="000000"/>
          <w:sz w:val="24"/>
          <w:szCs w:val="24"/>
        </w:rPr>
        <w:t>70% wysokości zabezpieczenia - w ciągu 30 dni od dnia wykonania zamówienia i uznania przez Zamawiającego za należycie wykonane,</w:t>
      </w:r>
    </w:p>
    <w:p w:rsidR="00D352E6" w:rsidRPr="00584B3E" w:rsidRDefault="00D352E6" w:rsidP="00983760">
      <w:pPr>
        <w:numPr>
          <w:ilvl w:val="0"/>
          <w:numId w:val="6"/>
        </w:numPr>
        <w:tabs>
          <w:tab w:val="left" w:pos="709"/>
        </w:tabs>
        <w:autoSpaceDE w:val="0"/>
        <w:autoSpaceDN w:val="0"/>
        <w:adjustRightInd w:val="0"/>
        <w:spacing w:line="250" w:lineRule="exact"/>
        <w:ind w:left="284" w:hanging="284"/>
        <w:jc w:val="both"/>
        <w:rPr>
          <w:rFonts w:eastAsia="Arial Unicode MS"/>
          <w:color w:val="000000"/>
          <w:sz w:val="24"/>
          <w:szCs w:val="24"/>
        </w:rPr>
      </w:pPr>
      <w:r w:rsidRPr="00584B3E">
        <w:rPr>
          <w:rFonts w:eastAsia="Arial Unicode MS"/>
          <w:color w:val="000000"/>
          <w:sz w:val="24"/>
          <w:szCs w:val="24"/>
        </w:rPr>
        <w:t>30% wysokości zabezpieczenia - nie później niż w 15 dniu po upływie okresu rękojmi za wady.</w:t>
      </w:r>
    </w:p>
    <w:p w:rsidR="00D352E6" w:rsidRPr="00584B3E" w:rsidRDefault="00D352E6" w:rsidP="00D352E6">
      <w:pPr>
        <w:tabs>
          <w:tab w:val="left" w:pos="216"/>
        </w:tabs>
        <w:autoSpaceDE w:val="0"/>
        <w:autoSpaceDN w:val="0"/>
        <w:adjustRightInd w:val="0"/>
        <w:spacing w:line="250" w:lineRule="exact"/>
        <w:ind w:left="284" w:hanging="284"/>
        <w:jc w:val="both"/>
        <w:rPr>
          <w:rFonts w:eastAsia="Arial Unicode MS"/>
          <w:color w:val="000000"/>
          <w:sz w:val="24"/>
          <w:szCs w:val="24"/>
        </w:rPr>
      </w:pPr>
      <w:r w:rsidRPr="00584B3E">
        <w:rPr>
          <w:rFonts w:eastAsia="Arial Unicode MS"/>
          <w:color w:val="000000"/>
          <w:sz w:val="24"/>
          <w:szCs w:val="24"/>
        </w:rPr>
        <w:t>3.</w:t>
      </w:r>
      <w:r w:rsidRPr="00584B3E">
        <w:rPr>
          <w:rFonts w:eastAsia="Arial Unicode MS"/>
          <w:color w:val="000000"/>
          <w:sz w:val="24"/>
          <w:szCs w:val="24"/>
        </w:rPr>
        <w:tab/>
        <w:t>Zamawiający wstrzyma się ze zwrotem części zabezpieczenia należytego wykonania Umowy, o której mowa w ust. 2 pkt. 1, w przypadku, kiedy Wykonawca nie usunął w terminie stwierdzonych w trakcie odbioru wad lub jest w trakcie usuwania tych wad.</w:t>
      </w:r>
    </w:p>
    <w:p w:rsidR="00D352E6" w:rsidRPr="00584B3E" w:rsidRDefault="00D352E6" w:rsidP="00D352E6">
      <w:pPr>
        <w:autoSpaceDE w:val="0"/>
        <w:autoSpaceDN w:val="0"/>
        <w:adjustRightInd w:val="0"/>
        <w:ind w:hanging="50"/>
        <w:jc w:val="both"/>
        <w:rPr>
          <w:sz w:val="24"/>
          <w:szCs w:val="24"/>
        </w:rPr>
      </w:pPr>
    </w:p>
    <w:p w:rsidR="00D352E6" w:rsidRPr="00584B3E" w:rsidRDefault="00D352E6" w:rsidP="00D352E6">
      <w:pPr>
        <w:pStyle w:val="Style1"/>
        <w:widowControl/>
        <w:spacing w:line="240" w:lineRule="auto"/>
        <w:jc w:val="center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§ 7</w:t>
      </w:r>
    </w:p>
    <w:p w:rsidR="00D352E6" w:rsidRPr="00584B3E" w:rsidRDefault="00D352E6" w:rsidP="00983760">
      <w:pPr>
        <w:numPr>
          <w:ilvl w:val="0"/>
          <w:numId w:val="7"/>
        </w:numPr>
        <w:tabs>
          <w:tab w:val="num" w:pos="390"/>
        </w:tabs>
        <w:autoSpaceDE w:val="0"/>
        <w:autoSpaceDN w:val="0"/>
        <w:adjustRightInd w:val="0"/>
        <w:spacing w:before="60"/>
        <w:ind w:left="390" w:hanging="390"/>
        <w:jc w:val="both"/>
        <w:rPr>
          <w:sz w:val="24"/>
          <w:szCs w:val="24"/>
        </w:rPr>
      </w:pPr>
      <w:r w:rsidRPr="00584B3E">
        <w:rPr>
          <w:sz w:val="24"/>
          <w:szCs w:val="24"/>
        </w:rPr>
        <w:t>Zamawiający zastrzega sobie prawo dokonywania kontroli realizacji przedmiotu zamówienia w każdym czasie oraz prawo otrzymywania sprawozdań z jego realizacji.</w:t>
      </w:r>
    </w:p>
    <w:p w:rsidR="00D352E6" w:rsidRPr="00584B3E" w:rsidRDefault="00D352E6" w:rsidP="00983760">
      <w:pPr>
        <w:numPr>
          <w:ilvl w:val="0"/>
          <w:numId w:val="7"/>
        </w:numPr>
        <w:tabs>
          <w:tab w:val="num" w:pos="390"/>
        </w:tabs>
        <w:autoSpaceDE w:val="0"/>
        <w:autoSpaceDN w:val="0"/>
        <w:adjustRightInd w:val="0"/>
        <w:spacing w:before="60"/>
        <w:ind w:left="390" w:hanging="390"/>
        <w:jc w:val="both"/>
        <w:rPr>
          <w:sz w:val="24"/>
          <w:szCs w:val="24"/>
        </w:rPr>
      </w:pPr>
      <w:r w:rsidRPr="00584B3E">
        <w:rPr>
          <w:sz w:val="24"/>
          <w:szCs w:val="24"/>
        </w:rPr>
        <w:t>Okres rękojmi i gwarancji jakości nie krótszy niż 36 miesięcy licząc od dnia przekazania Zamawiającemu wykonanego przedmiotu zamówienia.</w:t>
      </w:r>
    </w:p>
    <w:p w:rsidR="00D352E6" w:rsidRPr="00584B3E" w:rsidRDefault="00D352E6" w:rsidP="00D352E6">
      <w:pPr>
        <w:pStyle w:val="Style1"/>
        <w:widowControl/>
        <w:spacing w:line="240" w:lineRule="auto"/>
        <w:jc w:val="center"/>
        <w:rPr>
          <w:rStyle w:val="FontStyle12"/>
          <w:rFonts w:ascii="Times New Roman" w:hAnsi="Times New Roman" w:cs="Times New Roman" w:hint="default"/>
          <w:sz w:val="24"/>
          <w:szCs w:val="24"/>
        </w:rPr>
      </w:pPr>
    </w:p>
    <w:p w:rsidR="00D352E6" w:rsidRPr="00584B3E" w:rsidRDefault="00D352E6" w:rsidP="00D352E6">
      <w:pPr>
        <w:pStyle w:val="Style1"/>
        <w:widowControl/>
        <w:spacing w:line="240" w:lineRule="auto"/>
        <w:jc w:val="center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§ 8</w:t>
      </w:r>
    </w:p>
    <w:p w:rsidR="00D352E6" w:rsidRPr="00584B3E" w:rsidRDefault="00D352E6" w:rsidP="00D352E6">
      <w:pPr>
        <w:pStyle w:val="Akapitzlist"/>
        <w:tabs>
          <w:tab w:val="num" w:pos="0"/>
        </w:tabs>
        <w:ind w:left="0"/>
        <w:jc w:val="both"/>
        <w:rPr>
          <w:sz w:val="24"/>
          <w:szCs w:val="24"/>
        </w:rPr>
      </w:pPr>
      <w:r w:rsidRPr="00584B3E">
        <w:rPr>
          <w:sz w:val="24"/>
          <w:szCs w:val="24"/>
        </w:rPr>
        <w:t xml:space="preserve">Wykonawca </w:t>
      </w:r>
      <w:r w:rsidR="0093503D">
        <w:rPr>
          <w:sz w:val="24"/>
          <w:szCs w:val="24"/>
        </w:rPr>
        <w:t xml:space="preserve">zapewni </w:t>
      </w:r>
      <w:r w:rsidRPr="00584B3E">
        <w:rPr>
          <w:sz w:val="24"/>
          <w:szCs w:val="24"/>
        </w:rPr>
        <w:t>przeni</w:t>
      </w:r>
      <w:r w:rsidR="0093503D">
        <w:rPr>
          <w:sz w:val="24"/>
          <w:szCs w:val="24"/>
        </w:rPr>
        <w:t>esienie</w:t>
      </w:r>
      <w:r w:rsidRPr="00584B3E">
        <w:rPr>
          <w:sz w:val="24"/>
          <w:szCs w:val="24"/>
        </w:rPr>
        <w:t xml:space="preserve"> na Zamawiającego wszelki</w:t>
      </w:r>
      <w:r w:rsidR="0093503D">
        <w:rPr>
          <w:sz w:val="24"/>
          <w:szCs w:val="24"/>
        </w:rPr>
        <w:t>ch autorskich</w:t>
      </w:r>
      <w:r w:rsidRPr="00584B3E">
        <w:rPr>
          <w:sz w:val="24"/>
          <w:szCs w:val="24"/>
        </w:rPr>
        <w:t xml:space="preserve"> praw </w:t>
      </w:r>
      <w:r w:rsidR="0093503D">
        <w:rPr>
          <w:sz w:val="24"/>
          <w:szCs w:val="24"/>
        </w:rPr>
        <w:t>majątkowych</w:t>
      </w:r>
      <w:r w:rsidRPr="00584B3E">
        <w:rPr>
          <w:sz w:val="24"/>
          <w:szCs w:val="24"/>
        </w:rPr>
        <w:t xml:space="preserve"> i praw</w:t>
      </w:r>
      <w:r w:rsidR="0093503D">
        <w:rPr>
          <w:sz w:val="24"/>
          <w:szCs w:val="24"/>
        </w:rPr>
        <w:t xml:space="preserve"> pokrewnych</w:t>
      </w:r>
      <w:r w:rsidRPr="00584B3E">
        <w:rPr>
          <w:sz w:val="24"/>
          <w:szCs w:val="24"/>
        </w:rPr>
        <w:t xml:space="preserve"> do nieograniczonego w czasie i przestrzeni korzystania w różnych formach</w:t>
      </w:r>
      <w:r w:rsidR="0093503D">
        <w:rPr>
          <w:sz w:val="24"/>
          <w:szCs w:val="24"/>
        </w:rPr>
        <w:t xml:space="preserve"> </w:t>
      </w:r>
      <w:bookmarkStart w:id="0" w:name="_GoBack"/>
      <w:bookmarkEnd w:id="0"/>
      <w:r w:rsidRPr="00584B3E">
        <w:rPr>
          <w:sz w:val="24"/>
          <w:szCs w:val="24"/>
        </w:rPr>
        <w:t>i postaciach z wybranej pracy oraz własność nośników utworu na następujących polach eksploatacji:</w:t>
      </w:r>
    </w:p>
    <w:p w:rsidR="00D352E6" w:rsidRPr="00584B3E" w:rsidRDefault="00D352E6" w:rsidP="00983760">
      <w:pPr>
        <w:widowControl w:val="0"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color w:val="000000"/>
          <w:sz w:val="24"/>
          <w:szCs w:val="24"/>
        </w:rPr>
      </w:pPr>
      <w:r w:rsidRPr="00584B3E">
        <w:rPr>
          <w:color w:val="000000"/>
          <w:sz w:val="24"/>
          <w:szCs w:val="24"/>
        </w:rPr>
        <w:t>prawo publikacji nagrodzonej pracy w mediach: w prasie, TV i mediach elektronicznych w nieograniczonej ilości egzemplarzy,</w:t>
      </w:r>
    </w:p>
    <w:p w:rsidR="00D352E6" w:rsidRPr="00584B3E" w:rsidRDefault="00D352E6" w:rsidP="00983760">
      <w:pPr>
        <w:widowControl w:val="0"/>
        <w:numPr>
          <w:ilvl w:val="0"/>
          <w:numId w:val="8"/>
        </w:numPr>
        <w:tabs>
          <w:tab w:val="num" w:pos="0"/>
          <w:tab w:val="num" w:pos="284"/>
          <w:tab w:val="num" w:pos="702"/>
        </w:tabs>
        <w:ind w:left="0" w:firstLine="0"/>
        <w:jc w:val="both"/>
        <w:rPr>
          <w:color w:val="000000"/>
          <w:sz w:val="24"/>
          <w:szCs w:val="24"/>
        </w:rPr>
      </w:pPr>
      <w:r w:rsidRPr="00584B3E">
        <w:rPr>
          <w:color w:val="000000"/>
          <w:sz w:val="24"/>
          <w:szCs w:val="24"/>
        </w:rPr>
        <w:t>prawo zwielokrotniania, wybraną przez Zamawiającego techniką dla celów o których</w:t>
      </w:r>
    </w:p>
    <w:p w:rsidR="00D352E6" w:rsidRPr="00584B3E" w:rsidRDefault="00D352E6" w:rsidP="00D352E6">
      <w:pPr>
        <w:widowControl w:val="0"/>
        <w:tabs>
          <w:tab w:val="num" w:pos="284"/>
          <w:tab w:val="num" w:pos="702"/>
        </w:tabs>
        <w:jc w:val="both"/>
        <w:rPr>
          <w:color w:val="000000"/>
          <w:sz w:val="24"/>
          <w:szCs w:val="24"/>
        </w:rPr>
      </w:pPr>
      <w:r w:rsidRPr="00584B3E">
        <w:rPr>
          <w:color w:val="000000"/>
          <w:sz w:val="24"/>
          <w:szCs w:val="24"/>
        </w:rPr>
        <w:tab/>
        <w:t>mowa powyżej.</w:t>
      </w:r>
    </w:p>
    <w:p w:rsidR="00D352E6" w:rsidRPr="00584B3E" w:rsidRDefault="00D352E6" w:rsidP="00D352E6">
      <w:pPr>
        <w:pStyle w:val="Style1"/>
        <w:widowControl/>
        <w:spacing w:line="240" w:lineRule="auto"/>
        <w:jc w:val="center"/>
        <w:rPr>
          <w:rStyle w:val="FontStyle12"/>
          <w:rFonts w:ascii="Times New Roman" w:hAnsi="Times New Roman" w:cs="Times New Roman" w:hint="default"/>
          <w:sz w:val="24"/>
          <w:szCs w:val="24"/>
        </w:rPr>
      </w:pPr>
    </w:p>
    <w:p w:rsidR="00D352E6" w:rsidRPr="00584B3E" w:rsidRDefault="00D352E6" w:rsidP="00D352E6">
      <w:pPr>
        <w:pStyle w:val="Style1"/>
        <w:widowControl/>
        <w:spacing w:line="240" w:lineRule="auto"/>
        <w:jc w:val="center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§ 9</w:t>
      </w:r>
    </w:p>
    <w:p w:rsidR="00D352E6" w:rsidRDefault="00D352E6" w:rsidP="00D352E6">
      <w:pPr>
        <w:autoSpaceDE w:val="0"/>
        <w:autoSpaceDN w:val="0"/>
        <w:adjustRightInd w:val="0"/>
        <w:spacing w:before="60"/>
        <w:jc w:val="both"/>
      </w:pPr>
      <w:r>
        <w:rPr>
          <w:color w:val="000000"/>
          <w:sz w:val="24"/>
          <w:szCs w:val="24"/>
        </w:rPr>
        <w:t>1.  Wykonawca zapłaci Zamawiającemu kary umowne:</w:t>
      </w:r>
    </w:p>
    <w:p w:rsidR="00D352E6" w:rsidRDefault="00D352E6" w:rsidP="00D352E6">
      <w:pPr>
        <w:autoSpaceDE w:val="0"/>
        <w:autoSpaceDN w:val="0"/>
        <w:adjustRightInd w:val="0"/>
        <w:spacing w:before="60" w:line="250" w:lineRule="exact"/>
        <w:ind w:left="567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Za opóźnienie w zakończeniu wykonywania przedmiotu Umowy - w wysokości 1,0% wynagrodzenia brutto, określonego w § 6 ust. 1 za każdy dzień opóźnienia (termin zakończenia zamówienia określono w § 3 niniejszej umowy).</w:t>
      </w:r>
    </w:p>
    <w:p w:rsidR="00D352E6" w:rsidRDefault="00D352E6" w:rsidP="00D352E6">
      <w:pPr>
        <w:autoSpaceDE w:val="0"/>
        <w:autoSpaceDN w:val="0"/>
        <w:adjustRightInd w:val="0"/>
        <w:spacing w:before="60" w:line="250" w:lineRule="exact"/>
        <w:ind w:left="567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Za opóźnienie w usunięciu wad stwierdzonych w okresie gwarancji i rękojmi - w wysokości 1,0 % wynagrodzenia brutto, określonego w § 6 ust. 1 za każdy dzień opóźnienia liczonego od dnia wyznaczonego na usunięcie wad.</w:t>
      </w:r>
    </w:p>
    <w:p w:rsidR="00D352E6" w:rsidRDefault="00D352E6" w:rsidP="00D352E6">
      <w:pPr>
        <w:autoSpaceDE w:val="0"/>
        <w:autoSpaceDN w:val="0"/>
        <w:adjustRightInd w:val="0"/>
        <w:spacing w:before="60" w:line="250" w:lineRule="exact"/>
        <w:ind w:left="567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3) Za odstąpienie od umowy z przyczyn zależnych od Wykonawcy - w wysokości 20% wynagrodzenia brutto określonego w § 7  ust. 1.</w:t>
      </w:r>
    </w:p>
    <w:p w:rsidR="00D352E6" w:rsidRDefault="00D352E6" w:rsidP="00D352E6">
      <w:pPr>
        <w:autoSpaceDE w:val="0"/>
        <w:autoSpaceDN w:val="0"/>
        <w:adjustRightInd w:val="0"/>
        <w:spacing w:before="60" w:line="250" w:lineRule="exact"/>
        <w:ind w:left="567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4) Za brak zapłaty lub nieterminową zapłatę wynagrodzenia należytego podwykonawcom w wysokości 1% wynagrodzenia brutto określonego w § 6  ust. 1.</w:t>
      </w:r>
    </w:p>
    <w:p w:rsidR="00D352E6" w:rsidRDefault="00D352E6" w:rsidP="00D352E6">
      <w:pPr>
        <w:autoSpaceDE w:val="0"/>
        <w:autoSpaceDN w:val="0"/>
        <w:adjustRightInd w:val="0"/>
        <w:spacing w:before="60" w:line="250" w:lineRule="exact"/>
        <w:ind w:left="567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5) Za nieprzedłożenie do zaakceptowania projektu umowy o podwykonawstwo, której przedmiotem są roboty budowlane, lub projektu jej zmian, w wysokości 1% wynagrodzenia brutto określonego w § 6  ust. 1.</w:t>
      </w:r>
    </w:p>
    <w:p w:rsidR="00D352E6" w:rsidRDefault="00D352E6" w:rsidP="00D352E6">
      <w:pPr>
        <w:autoSpaceDE w:val="0"/>
        <w:autoSpaceDN w:val="0"/>
        <w:adjustRightInd w:val="0"/>
        <w:spacing w:before="60" w:line="250" w:lineRule="exact"/>
        <w:ind w:left="567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6) Za nieprzedłożenie zgodnie z  § 10 pkt 7 poświadczonej za zgodność z oryginałem kopii umowy o podwykonawstwo lub jej zmiany, w wysokości 1% wynagrodzenia brutto określonego w § 6  ust. 1.</w:t>
      </w:r>
    </w:p>
    <w:p w:rsidR="00D352E6" w:rsidRDefault="00D352E6" w:rsidP="00983760">
      <w:pPr>
        <w:numPr>
          <w:ilvl w:val="0"/>
          <w:numId w:val="9"/>
        </w:numPr>
        <w:tabs>
          <w:tab w:val="left" w:pos="355"/>
        </w:tabs>
        <w:autoSpaceDE w:val="0"/>
        <w:autoSpaceDN w:val="0"/>
        <w:adjustRightInd w:val="0"/>
        <w:spacing w:before="60" w:line="250" w:lineRule="exact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Zamawiający zapłaci Wykonawcy kary umowne za odstąpienie od umowy z przyczyn zależnych od Zamawiającego w wysokości 20% wynagrodzenia brutto, określonego          w § 6 ust. 1. Strony zastrzegają sobie prawo do odszkodowania na zasadach ogólnych,         o ile wartość faktycznie poniesionych szkód przekracza wysokość kar umownych.</w:t>
      </w:r>
    </w:p>
    <w:p w:rsidR="00D352E6" w:rsidRDefault="00D352E6" w:rsidP="00983760">
      <w:pPr>
        <w:numPr>
          <w:ilvl w:val="0"/>
          <w:numId w:val="9"/>
        </w:numPr>
        <w:tabs>
          <w:tab w:val="left" w:pos="355"/>
        </w:tabs>
        <w:autoSpaceDE w:val="0"/>
        <w:autoSpaceDN w:val="0"/>
        <w:adjustRightInd w:val="0"/>
        <w:spacing w:before="60" w:line="250" w:lineRule="exact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Zamawiający może potrącić kary umowne z należnego Wykonawcy wynagrodzenia,                              a Wykonawca wyraża zgodę na potrącenie.</w:t>
      </w:r>
    </w:p>
    <w:p w:rsidR="00D352E6" w:rsidRDefault="00D352E6" w:rsidP="00983760">
      <w:pPr>
        <w:numPr>
          <w:ilvl w:val="0"/>
          <w:numId w:val="9"/>
        </w:numPr>
        <w:tabs>
          <w:tab w:val="left" w:pos="355"/>
        </w:tabs>
        <w:autoSpaceDE w:val="0"/>
        <w:autoSpaceDN w:val="0"/>
        <w:adjustRightInd w:val="0"/>
        <w:spacing w:before="60" w:line="250" w:lineRule="exact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 nie może zbywać na rzecz osób trzecich wierzytelności powstałych                 w wyniku realizacji niniejszej umowy.</w:t>
      </w:r>
    </w:p>
    <w:p w:rsidR="00D352E6" w:rsidRDefault="00D352E6" w:rsidP="00D352E6">
      <w:pPr>
        <w:suppressAutoHyphens/>
        <w:jc w:val="center"/>
        <w:rPr>
          <w:sz w:val="24"/>
          <w:lang w:eastAsia="ar-SA"/>
        </w:rPr>
      </w:pPr>
      <w:r>
        <w:rPr>
          <w:sz w:val="24"/>
          <w:lang w:eastAsia="ar-SA"/>
        </w:rPr>
        <w:t>§ 10</w:t>
      </w:r>
    </w:p>
    <w:p w:rsidR="00D352E6" w:rsidRDefault="00D352E6" w:rsidP="00983760">
      <w:pPr>
        <w:numPr>
          <w:ilvl w:val="0"/>
          <w:numId w:val="10"/>
        </w:numPr>
        <w:tabs>
          <w:tab w:val="left" w:pos="1800"/>
        </w:tabs>
        <w:suppressAutoHyphens/>
        <w:jc w:val="both"/>
        <w:rPr>
          <w:kern w:val="2"/>
          <w:sz w:val="24"/>
          <w:lang w:eastAsia="ar-SA"/>
        </w:rPr>
      </w:pPr>
      <w:r>
        <w:rPr>
          <w:kern w:val="2"/>
          <w:sz w:val="24"/>
          <w:lang w:eastAsia="ar-SA"/>
        </w:rPr>
        <w:t>W przypadku stwierdzenia przez Zamawiającego nienależytego wykonania umowy polegającego min. na niewykonywaniu zobowiązań wynikających z § 2 umowy, Zamawiający ma prawo do rozwiązania umowy po uprzednim dwukrotnym pisemnym wezwaniu Wykonawcy do świadczenia usługi zgodnie z przedmiotem zamówienia lub SIWIZ. Takie rozwiązanie jest traktowane jako rozwiązanie umowy z przyczyn leżących                         po stronie Wykonawcy.</w:t>
      </w:r>
    </w:p>
    <w:p w:rsidR="00D352E6" w:rsidRDefault="00D352E6" w:rsidP="00983760">
      <w:pPr>
        <w:numPr>
          <w:ilvl w:val="0"/>
          <w:numId w:val="10"/>
        </w:numPr>
        <w:tabs>
          <w:tab w:val="left" w:pos="1800"/>
        </w:tabs>
        <w:suppressAutoHyphens/>
        <w:jc w:val="both"/>
        <w:rPr>
          <w:kern w:val="2"/>
          <w:sz w:val="24"/>
          <w:lang w:eastAsia="ar-SA"/>
        </w:rPr>
      </w:pPr>
      <w:r>
        <w:rPr>
          <w:kern w:val="2"/>
          <w:sz w:val="24"/>
          <w:lang w:eastAsia="ar-SA"/>
        </w:rPr>
        <w:t>W razie wystąpienia istotnej zmiany okoliczności powodującej, że wykonanie umowy nie leży w interesie publicznym, czego nie można było przewidzieć w chwili zawarcia umowy, Zamawiający może odstąpić od umowy w terminie 1-go miesiąca od powzięcia wiadomości o powyższych okolicznościach.</w:t>
      </w:r>
    </w:p>
    <w:p w:rsidR="00D352E6" w:rsidRDefault="00D352E6" w:rsidP="00983760">
      <w:pPr>
        <w:numPr>
          <w:ilvl w:val="0"/>
          <w:numId w:val="10"/>
        </w:numPr>
        <w:tabs>
          <w:tab w:val="left" w:pos="1800"/>
        </w:tabs>
        <w:suppressAutoHyphens/>
        <w:jc w:val="both"/>
        <w:rPr>
          <w:kern w:val="2"/>
          <w:sz w:val="24"/>
          <w:lang w:eastAsia="ar-SA"/>
        </w:rPr>
      </w:pPr>
      <w:r>
        <w:rPr>
          <w:kern w:val="2"/>
          <w:sz w:val="24"/>
          <w:lang w:eastAsia="ar-SA"/>
        </w:rPr>
        <w:t>W takim przypadku Wykonawca może żądać jedynie wynagrodzenia należnego mu z tytułu wykonanej części umowy.</w:t>
      </w:r>
    </w:p>
    <w:p w:rsidR="00D352E6" w:rsidRDefault="00D352E6" w:rsidP="00D352E6">
      <w:pPr>
        <w:pStyle w:val="Style5"/>
        <w:widowControl/>
        <w:tabs>
          <w:tab w:val="left" w:pos="284"/>
        </w:tabs>
        <w:spacing w:line="250" w:lineRule="exact"/>
        <w:ind w:left="284"/>
        <w:rPr>
          <w:rStyle w:val="FontStyle11"/>
          <w:sz w:val="24"/>
          <w:szCs w:val="24"/>
        </w:rPr>
      </w:pPr>
    </w:p>
    <w:p w:rsidR="00D352E6" w:rsidRPr="00584B3E" w:rsidRDefault="00D352E6" w:rsidP="00D352E6">
      <w:pPr>
        <w:pStyle w:val="Style2"/>
        <w:widowControl/>
        <w:spacing w:line="240" w:lineRule="auto"/>
        <w:jc w:val="center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§ 11</w:t>
      </w:r>
    </w:p>
    <w:p w:rsidR="00D352E6" w:rsidRPr="00584B3E" w:rsidRDefault="00D352E6" w:rsidP="00983760">
      <w:pPr>
        <w:pStyle w:val="Style6"/>
        <w:widowControl/>
        <w:numPr>
          <w:ilvl w:val="0"/>
          <w:numId w:val="11"/>
        </w:numPr>
        <w:tabs>
          <w:tab w:val="left" w:pos="355"/>
        </w:tabs>
        <w:spacing w:before="125" w:line="250" w:lineRule="exact"/>
        <w:ind w:left="355" w:right="5" w:hanging="317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Umowa o podwykonawstwo - należy rozumieć Umowę w formie pisemnej o charakterze odpłatnym, której przedmiotem są usługi, dostawy lub roboty budowlane stanowiące część zamówienia publicznego, zawartą między wybranym przez Zamawiającego Wykonawcą, a innym podmiotem (podwykonawcą).</w:t>
      </w:r>
    </w:p>
    <w:p w:rsidR="00D352E6" w:rsidRPr="00584B3E" w:rsidRDefault="00D352E6" w:rsidP="00983760">
      <w:pPr>
        <w:pStyle w:val="Style6"/>
        <w:widowControl/>
        <w:numPr>
          <w:ilvl w:val="0"/>
          <w:numId w:val="11"/>
        </w:numPr>
        <w:tabs>
          <w:tab w:val="left" w:pos="355"/>
        </w:tabs>
        <w:spacing w:line="250" w:lineRule="exact"/>
        <w:ind w:left="355" w:hanging="317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Wykonawca może powierzyć wykonanie części zamówienia podwykonawcom pod warunkiem, że posiadają oni kwalifikacje do ich wykonania.</w:t>
      </w:r>
    </w:p>
    <w:p w:rsidR="00D352E6" w:rsidRPr="00584B3E" w:rsidRDefault="00D352E6" w:rsidP="00983760">
      <w:pPr>
        <w:pStyle w:val="Style6"/>
        <w:widowControl/>
        <w:numPr>
          <w:ilvl w:val="0"/>
          <w:numId w:val="11"/>
        </w:numPr>
        <w:tabs>
          <w:tab w:val="left" w:pos="355"/>
        </w:tabs>
        <w:spacing w:line="250" w:lineRule="exact"/>
        <w:ind w:left="355" w:hanging="317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Zamawiający dokonuje bezpośredniej zapłaty wymagalnego wynagrodzenia przysługującego podwykonawcy lub dalszemu podwykonawcy, który zawarł przedłożoną Zamawiającemu umowę o podwykonawstwo, której przedmiotem są dostawy i usługi, w przypadku uchylenia się od obowiązku zapłaty odpowiednio przez Wykonawcę, podwykonawcę.</w:t>
      </w:r>
    </w:p>
    <w:p w:rsidR="00D352E6" w:rsidRPr="00584B3E" w:rsidRDefault="00D352E6" w:rsidP="00983760">
      <w:pPr>
        <w:pStyle w:val="Style6"/>
        <w:widowControl/>
        <w:numPr>
          <w:ilvl w:val="0"/>
          <w:numId w:val="11"/>
        </w:numPr>
        <w:tabs>
          <w:tab w:val="left" w:pos="355"/>
        </w:tabs>
        <w:spacing w:line="250" w:lineRule="exact"/>
        <w:ind w:left="355" w:hanging="317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 xml:space="preserve">Wynagrodzenie, o którym mowa w ust. 3, dotyczy wyłącznie należności powstałych po przedłożeniu Zamawiającego poświadczonej za zgodność z oryginałem kopii umowy o podwykonawstwo, której przedmiotem są dostawy lub usługi. </w:t>
      </w:r>
    </w:p>
    <w:p w:rsidR="00D352E6" w:rsidRPr="00584B3E" w:rsidRDefault="00D352E6" w:rsidP="00983760">
      <w:pPr>
        <w:pStyle w:val="Style6"/>
        <w:widowControl/>
        <w:numPr>
          <w:ilvl w:val="0"/>
          <w:numId w:val="11"/>
        </w:numPr>
        <w:tabs>
          <w:tab w:val="left" w:pos="355"/>
        </w:tabs>
        <w:spacing w:line="250" w:lineRule="exact"/>
        <w:ind w:left="355" w:hanging="317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Bezpośrednia zaplata  obejmuje wyłącznie należne wynagrodzenie, bez odsetek, należnych podwykonawcy.</w:t>
      </w:r>
    </w:p>
    <w:p w:rsidR="00D352E6" w:rsidRPr="00584B3E" w:rsidRDefault="00D352E6" w:rsidP="00983760">
      <w:pPr>
        <w:pStyle w:val="Style6"/>
        <w:widowControl/>
        <w:numPr>
          <w:ilvl w:val="0"/>
          <w:numId w:val="11"/>
        </w:numPr>
        <w:tabs>
          <w:tab w:val="left" w:pos="355"/>
        </w:tabs>
        <w:spacing w:line="250" w:lineRule="exact"/>
        <w:ind w:left="355" w:hanging="317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Przed dokonaniem bezpośredniej zapłaty Zamawiający jest obowiązany umożliwić Wykonawcy zgłoszenie pisemnych uwag dotyczących zasadności bezpośredniej zapłaty wynagrodzenia podwykonawcy, o którym mowa w ust. 3. Zamawiający informuje o terminie zgłaszania uwag, nie krótszym niż 7 dni od dnia doręczenia tej informacji.</w:t>
      </w:r>
    </w:p>
    <w:p w:rsidR="00D352E6" w:rsidRPr="00584B3E" w:rsidRDefault="00D352E6" w:rsidP="00983760">
      <w:pPr>
        <w:pStyle w:val="Style6"/>
        <w:widowControl/>
        <w:numPr>
          <w:ilvl w:val="0"/>
          <w:numId w:val="11"/>
        </w:numPr>
        <w:tabs>
          <w:tab w:val="left" w:pos="355"/>
        </w:tabs>
        <w:spacing w:line="250" w:lineRule="exact"/>
        <w:ind w:left="355" w:hanging="317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lastRenderedPageBreak/>
        <w:t>W przypadku zgłoszenia uwag, o których mowa w ust. 6, w terminie wskazanym przez Zamawiającego, Zamawiający może:</w:t>
      </w:r>
    </w:p>
    <w:p w:rsidR="00D352E6" w:rsidRPr="00584B3E" w:rsidRDefault="00D352E6" w:rsidP="00983760">
      <w:pPr>
        <w:pStyle w:val="Style6"/>
        <w:widowControl/>
        <w:numPr>
          <w:ilvl w:val="0"/>
          <w:numId w:val="12"/>
        </w:numPr>
        <w:tabs>
          <w:tab w:val="left" w:pos="355"/>
        </w:tabs>
        <w:spacing w:line="250" w:lineRule="exact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nie dokonać bezpośredniej zapłaty podwykonawcy, jeżeli Wykonawca wykaże niezasadność takiej zapłaty albo</w:t>
      </w:r>
    </w:p>
    <w:p w:rsidR="00D352E6" w:rsidRPr="00584B3E" w:rsidRDefault="00D352E6" w:rsidP="00983760">
      <w:pPr>
        <w:pStyle w:val="Style6"/>
        <w:widowControl/>
        <w:numPr>
          <w:ilvl w:val="0"/>
          <w:numId w:val="12"/>
        </w:numPr>
        <w:tabs>
          <w:tab w:val="left" w:pos="355"/>
        </w:tabs>
        <w:spacing w:line="250" w:lineRule="exact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złożyć do depozytu sądowego kwotę na pokrycie wynagrodzenia podwykonawcy w przypadku istnienia zasadniczej wątpliwości Zamawiającego co do wysokości należnej zapłaty lub podmiotu, któremu płatność się należy, albo</w:t>
      </w:r>
    </w:p>
    <w:p w:rsidR="00D352E6" w:rsidRPr="00584B3E" w:rsidRDefault="00D352E6" w:rsidP="00983760">
      <w:pPr>
        <w:pStyle w:val="Style6"/>
        <w:widowControl/>
        <w:numPr>
          <w:ilvl w:val="0"/>
          <w:numId w:val="12"/>
        </w:numPr>
        <w:tabs>
          <w:tab w:val="left" w:pos="355"/>
        </w:tabs>
        <w:spacing w:line="250" w:lineRule="exact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dokonać bezpośredniej zapłaty wynagrodzenia podwykonawcy, jeżeli podwykonawca wykaże zasadność takiej zapłaty.</w:t>
      </w:r>
    </w:p>
    <w:p w:rsidR="00D352E6" w:rsidRPr="00584B3E" w:rsidRDefault="00D352E6" w:rsidP="00983760">
      <w:pPr>
        <w:pStyle w:val="Style6"/>
        <w:widowControl/>
        <w:numPr>
          <w:ilvl w:val="0"/>
          <w:numId w:val="11"/>
        </w:numPr>
        <w:tabs>
          <w:tab w:val="left" w:pos="355"/>
        </w:tabs>
        <w:spacing w:line="250" w:lineRule="exact"/>
        <w:ind w:left="355" w:hanging="317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 xml:space="preserve">W przypadku dokonaniu bezpośredniej zapłaty podwykonawcy, o którym mowa w ust. 3, Zamawiający potrąca kwotę wypłaconego wynagrodzenia z wynagrodzenia należnego Wykonawcy. </w:t>
      </w:r>
    </w:p>
    <w:p w:rsidR="00D352E6" w:rsidRPr="00584B3E" w:rsidRDefault="00D352E6" w:rsidP="00983760">
      <w:pPr>
        <w:pStyle w:val="Style6"/>
        <w:widowControl/>
        <w:numPr>
          <w:ilvl w:val="0"/>
          <w:numId w:val="11"/>
        </w:numPr>
        <w:tabs>
          <w:tab w:val="left" w:pos="355"/>
        </w:tabs>
        <w:spacing w:line="250" w:lineRule="exact"/>
        <w:ind w:left="355" w:hanging="317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Konieczność wielokrotnego dokonywania bezpośredniej zapłaty podwykonawcy, o którym mowa w ust. 3, lub konieczność dokonywania bezpośrednich zapłat na sumę większą niż 5% wartości umowy w sprawie zamówienia publicznego może stanowić podstawę do odstąpienia od umowy w sprawie zamówienia publicznego przez Zamawiającego.</w:t>
      </w:r>
    </w:p>
    <w:p w:rsidR="00D352E6" w:rsidRPr="00584B3E" w:rsidRDefault="00D352E6" w:rsidP="00983760">
      <w:pPr>
        <w:pStyle w:val="Style6"/>
        <w:widowControl/>
        <w:numPr>
          <w:ilvl w:val="0"/>
          <w:numId w:val="11"/>
        </w:numPr>
        <w:tabs>
          <w:tab w:val="left" w:pos="355"/>
        </w:tabs>
        <w:spacing w:line="250" w:lineRule="exact"/>
        <w:ind w:left="355" w:hanging="317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Przepisy art. 143a-143d nie naruszają praw i obowiązków Zamawiającego, Wykonawcy, podwykonawcy wynikających z przepisów art. 647 ustawy z dnia 23 kwietnia 1964r, - kodeks cywilny.</w:t>
      </w:r>
    </w:p>
    <w:p w:rsidR="00D352E6" w:rsidRPr="00584B3E" w:rsidRDefault="00D352E6" w:rsidP="00D352E6">
      <w:pPr>
        <w:pStyle w:val="Style7"/>
        <w:widowControl/>
        <w:spacing w:line="274" w:lineRule="exact"/>
        <w:jc w:val="center"/>
        <w:rPr>
          <w:rStyle w:val="FontStyle20"/>
          <w:sz w:val="24"/>
          <w:szCs w:val="24"/>
        </w:rPr>
      </w:pPr>
      <w:r w:rsidRPr="00584B3E">
        <w:rPr>
          <w:rStyle w:val="FontStyle13"/>
          <w:b w:val="0"/>
          <w:sz w:val="24"/>
          <w:szCs w:val="24"/>
        </w:rPr>
        <w:t>§ 12</w:t>
      </w:r>
    </w:p>
    <w:p w:rsidR="00D352E6" w:rsidRPr="00584B3E" w:rsidRDefault="00D352E6" w:rsidP="00983760">
      <w:pPr>
        <w:pStyle w:val="Style6"/>
        <w:widowControl/>
        <w:numPr>
          <w:ilvl w:val="3"/>
          <w:numId w:val="13"/>
        </w:numPr>
        <w:tabs>
          <w:tab w:val="left" w:pos="350"/>
        </w:tabs>
        <w:spacing w:before="60" w:line="250" w:lineRule="exact"/>
        <w:ind w:left="284" w:hanging="284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Niedopuszczalna jest zmiana postanowień zawartej Umowy w stosunku do treści oferty, na podstawie której dokonano wyboru Wykonawcy, za wyjątkiem poniższych przypadków:</w:t>
      </w:r>
    </w:p>
    <w:p w:rsidR="00D352E6" w:rsidRPr="00584B3E" w:rsidRDefault="00D352E6" w:rsidP="00983760">
      <w:pPr>
        <w:pStyle w:val="Style6"/>
        <w:widowControl/>
        <w:numPr>
          <w:ilvl w:val="2"/>
          <w:numId w:val="14"/>
        </w:numPr>
        <w:tabs>
          <w:tab w:val="left" w:pos="426"/>
          <w:tab w:val="num" w:pos="567"/>
        </w:tabs>
        <w:spacing w:before="60" w:line="250" w:lineRule="exact"/>
        <w:ind w:left="567" w:hanging="283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zmiany przedstawiciela ze strony Zamawiającego,</w:t>
      </w:r>
    </w:p>
    <w:p w:rsidR="00D352E6" w:rsidRPr="00584B3E" w:rsidRDefault="00D352E6" w:rsidP="00983760">
      <w:pPr>
        <w:pStyle w:val="Style6"/>
        <w:widowControl/>
        <w:numPr>
          <w:ilvl w:val="2"/>
          <w:numId w:val="14"/>
        </w:numPr>
        <w:tabs>
          <w:tab w:val="left" w:pos="426"/>
          <w:tab w:val="num" w:pos="567"/>
        </w:tabs>
        <w:spacing w:before="60" w:line="250" w:lineRule="exact"/>
        <w:ind w:left="567" w:hanging="283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zmiany numeru konta lub innych danych podmiotowych stron Umowy,</w:t>
      </w:r>
    </w:p>
    <w:p w:rsidR="00D352E6" w:rsidRPr="00584B3E" w:rsidRDefault="00D352E6" w:rsidP="00983760">
      <w:pPr>
        <w:pStyle w:val="Style6"/>
        <w:widowControl/>
        <w:numPr>
          <w:ilvl w:val="2"/>
          <w:numId w:val="14"/>
        </w:numPr>
        <w:tabs>
          <w:tab w:val="left" w:pos="426"/>
          <w:tab w:val="num" w:pos="567"/>
        </w:tabs>
        <w:spacing w:before="60" w:line="250" w:lineRule="exact"/>
        <w:ind w:left="567" w:hanging="283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zamiany stawki podatku VAT.</w:t>
      </w:r>
    </w:p>
    <w:p w:rsidR="00D352E6" w:rsidRPr="00584B3E" w:rsidRDefault="00D352E6" w:rsidP="00983760">
      <w:pPr>
        <w:pStyle w:val="Style6"/>
        <w:widowControl/>
        <w:numPr>
          <w:ilvl w:val="0"/>
          <w:numId w:val="15"/>
        </w:numPr>
        <w:tabs>
          <w:tab w:val="left" w:pos="284"/>
        </w:tabs>
        <w:spacing w:before="60" w:line="250" w:lineRule="exact"/>
        <w:ind w:left="284" w:hanging="284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Wszelkie zmiany i uzupełnienia treści niniejszej umowy wymagają aneksu sporządzonego z zachowaniem formy pisemnej pod rygorem nieważności.</w:t>
      </w:r>
    </w:p>
    <w:p w:rsidR="00D352E6" w:rsidRPr="00584B3E" w:rsidRDefault="00D352E6" w:rsidP="00983760">
      <w:pPr>
        <w:pStyle w:val="Style6"/>
        <w:widowControl/>
        <w:numPr>
          <w:ilvl w:val="0"/>
          <w:numId w:val="15"/>
        </w:numPr>
        <w:tabs>
          <w:tab w:val="clear" w:pos="363"/>
          <w:tab w:val="left" w:pos="355"/>
        </w:tabs>
        <w:spacing w:before="60" w:line="250" w:lineRule="exact"/>
        <w:ind w:left="284" w:hanging="284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D352E6" w:rsidRPr="00584B3E" w:rsidRDefault="00D352E6" w:rsidP="00983760">
      <w:pPr>
        <w:numPr>
          <w:ilvl w:val="0"/>
          <w:numId w:val="15"/>
        </w:numPr>
        <w:tabs>
          <w:tab w:val="num" w:pos="284"/>
        </w:tabs>
        <w:autoSpaceDE w:val="0"/>
        <w:autoSpaceDN w:val="0"/>
        <w:adjustRightInd w:val="0"/>
        <w:spacing w:before="60"/>
        <w:ind w:left="284" w:hanging="284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W trakcie trwania niniejszej umowy Wykonawca zobowiązuje się do pisemnego   powiadamiania Zamawiającego o:</w:t>
      </w:r>
    </w:p>
    <w:p w:rsidR="00D352E6" w:rsidRPr="00584B3E" w:rsidRDefault="00D352E6" w:rsidP="00983760">
      <w:pPr>
        <w:numPr>
          <w:ilvl w:val="2"/>
          <w:numId w:val="15"/>
        </w:numPr>
        <w:tabs>
          <w:tab w:val="num" w:pos="284"/>
          <w:tab w:val="left" w:pos="567"/>
        </w:tabs>
        <w:autoSpaceDE w:val="0"/>
        <w:autoSpaceDN w:val="0"/>
        <w:adjustRightInd w:val="0"/>
        <w:spacing w:before="60"/>
        <w:ind w:left="426" w:hanging="142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ogłoszeniu upadłości,</w:t>
      </w:r>
    </w:p>
    <w:p w:rsidR="00D352E6" w:rsidRPr="00584B3E" w:rsidRDefault="00D352E6" w:rsidP="00983760">
      <w:pPr>
        <w:numPr>
          <w:ilvl w:val="2"/>
          <w:numId w:val="15"/>
        </w:numPr>
        <w:tabs>
          <w:tab w:val="left" w:pos="567"/>
        </w:tabs>
        <w:autoSpaceDE w:val="0"/>
        <w:autoSpaceDN w:val="0"/>
        <w:adjustRightInd w:val="0"/>
        <w:spacing w:before="60"/>
        <w:ind w:hanging="2056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ogłoszeniu likwidacji,</w:t>
      </w:r>
    </w:p>
    <w:p w:rsidR="00D352E6" w:rsidRPr="00584B3E" w:rsidRDefault="00D352E6" w:rsidP="00983760">
      <w:pPr>
        <w:numPr>
          <w:ilvl w:val="2"/>
          <w:numId w:val="15"/>
        </w:numPr>
        <w:tabs>
          <w:tab w:val="left" w:pos="567"/>
        </w:tabs>
        <w:autoSpaceDE w:val="0"/>
        <w:autoSpaceDN w:val="0"/>
        <w:adjustRightInd w:val="0"/>
        <w:spacing w:before="60"/>
        <w:ind w:hanging="2056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zmianie siedziby lub nazwy firmy,</w:t>
      </w:r>
    </w:p>
    <w:p w:rsidR="00D352E6" w:rsidRPr="00584B3E" w:rsidRDefault="00D352E6" w:rsidP="00983760">
      <w:pPr>
        <w:numPr>
          <w:ilvl w:val="2"/>
          <w:numId w:val="15"/>
        </w:numPr>
        <w:tabs>
          <w:tab w:val="left" w:pos="567"/>
        </w:tabs>
        <w:autoSpaceDE w:val="0"/>
        <w:autoSpaceDN w:val="0"/>
        <w:adjustRightInd w:val="0"/>
        <w:spacing w:before="60"/>
        <w:ind w:hanging="2056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zmianie osób reprezentujących,</w:t>
      </w:r>
    </w:p>
    <w:p w:rsidR="00D352E6" w:rsidRPr="00584B3E" w:rsidRDefault="00D352E6" w:rsidP="00983760">
      <w:pPr>
        <w:numPr>
          <w:ilvl w:val="2"/>
          <w:numId w:val="15"/>
        </w:numPr>
        <w:tabs>
          <w:tab w:val="left" w:pos="567"/>
        </w:tabs>
        <w:autoSpaceDE w:val="0"/>
        <w:autoSpaceDN w:val="0"/>
        <w:adjustRightInd w:val="0"/>
        <w:spacing w:before="60"/>
        <w:ind w:hanging="2056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zawieszenia działalności,</w:t>
      </w:r>
    </w:p>
    <w:p w:rsidR="00D352E6" w:rsidRPr="00584B3E" w:rsidRDefault="00D352E6" w:rsidP="00983760">
      <w:pPr>
        <w:numPr>
          <w:ilvl w:val="2"/>
          <w:numId w:val="15"/>
        </w:numPr>
        <w:tabs>
          <w:tab w:val="left" w:pos="567"/>
        </w:tabs>
        <w:autoSpaceDE w:val="0"/>
        <w:autoSpaceDN w:val="0"/>
        <w:adjustRightInd w:val="0"/>
        <w:spacing w:before="60"/>
        <w:ind w:hanging="2056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wszczęciu postępowania układowego, w którym uczestniczy Wykonawca.</w:t>
      </w:r>
    </w:p>
    <w:p w:rsidR="00D352E6" w:rsidRPr="00584B3E" w:rsidRDefault="00D352E6" w:rsidP="00D352E6">
      <w:pPr>
        <w:pStyle w:val="Style1"/>
        <w:widowControl/>
        <w:tabs>
          <w:tab w:val="left" w:pos="567"/>
        </w:tabs>
        <w:spacing w:before="60" w:line="240" w:lineRule="auto"/>
        <w:ind w:hanging="2056"/>
        <w:jc w:val="center"/>
        <w:rPr>
          <w:rStyle w:val="FontStyle13"/>
          <w:sz w:val="24"/>
          <w:szCs w:val="24"/>
        </w:rPr>
      </w:pPr>
    </w:p>
    <w:p w:rsidR="00D352E6" w:rsidRPr="00584B3E" w:rsidRDefault="00D352E6" w:rsidP="00D352E6">
      <w:pPr>
        <w:pStyle w:val="Style1"/>
        <w:widowControl/>
        <w:tabs>
          <w:tab w:val="center" w:pos="4503"/>
          <w:tab w:val="left" w:pos="5175"/>
        </w:tabs>
        <w:spacing w:line="240" w:lineRule="auto"/>
        <w:jc w:val="left"/>
        <w:rPr>
          <w:rStyle w:val="FontStyle13"/>
          <w:b w:val="0"/>
          <w:sz w:val="24"/>
          <w:szCs w:val="24"/>
        </w:rPr>
      </w:pPr>
      <w:r w:rsidRPr="00584B3E">
        <w:rPr>
          <w:rStyle w:val="FontStyle13"/>
          <w:sz w:val="24"/>
          <w:szCs w:val="24"/>
        </w:rPr>
        <w:tab/>
      </w:r>
      <w:r w:rsidRPr="00584B3E">
        <w:rPr>
          <w:rStyle w:val="FontStyle13"/>
          <w:b w:val="0"/>
          <w:sz w:val="24"/>
          <w:szCs w:val="24"/>
        </w:rPr>
        <w:t>§ 13</w:t>
      </w:r>
    </w:p>
    <w:p w:rsidR="00D352E6" w:rsidRPr="00584B3E" w:rsidRDefault="00D352E6" w:rsidP="00584B3E">
      <w:pPr>
        <w:pStyle w:val="Style6"/>
        <w:widowControl/>
        <w:numPr>
          <w:ilvl w:val="0"/>
          <w:numId w:val="16"/>
        </w:numPr>
        <w:tabs>
          <w:tab w:val="left" w:pos="284"/>
        </w:tabs>
        <w:spacing w:before="60" w:line="250" w:lineRule="exact"/>
        <w:ind w:left="284" w:hanging="284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Wszelkie spory, mogące wyniknąć na tle realizacji niniejszej Umowy będą rozstrzygane przez sąd właściwy dla siedziby Zamawiającego.</w:t>
      </w:r>
    </w:p>
    <w:p w:rsidR="00D352E6" w:rsidRPr="00584B3E" w:rsidRDefault="00D352E6" w:rsidP="00584B3E">
      <w:pPr>
        <w:pStyle w:val="Style6"/>
        <w:widowControl/>
        <w:numPr>
          <w:ilvl w:val="0"/>
          <w:numId w:val="16"/>
        </w:numPr>
        <w:tabs>
          <w:tab w:val="left" w:pos="284"/>
        </w:tabs>
        <w:spacing w:before="60" w:line="240" w:lineRule="auto"/>
        <w:ind w:left="284" w:hanging="284"/>
        <w:jc w:val="both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W sprawach nieuregulowanych niniejszą umową stosuje się przepisy ustaw: ustawy            z dnia  29 stycznia 2004 r. Prawo zamówień publicznych oraz Kodeksu cywilnego o ile przepisy ustawy Prawo zamówień publicznych nie stanowią inaczej.</w:t>
      </w:r>
    </w:p>
    <w:p w:rsidR="00D352E6" w:rsidRPr="00584B3E" w:rsidRDefault="00D352E6" w:rsidP="00584B3E">
      <w:pPr>
        <w:pStyle w:val="Style6"/>
        <w:widowControl/>
        <w:numPr>
          <w:ilvl w:val="0"/>
          <w:numId w:val="16"/>
        </w:numPr>
        <w:tabs>
          <w:tab w:val="left" w:pos="284"/>
        </w:tabs>
        <w:spacing w:before="60" w:line="240" w:lineRule="auto"/>
        <w:ind w:left="284" w:hanging="284"/>
        <w:jc w:val="both"/>
        <w:rPr>
          <w:rStyle w:val="FontStyle12"/>
          <w:rFonts w:ascii="Times New Roman" w:hAnsi="Times New Roman" w:cs="Times New Roman" w:hint="default"/>
          <w:b/>
          <w:bCs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Umowę sporządzono w czterech jednobrzmiących egzemplarzach, każdy na prawach oryginału z czego; trzy egzemplarze dla Zamawiającego i jeden egzemplarz dla Wykonawcy.</w:t>
      </w:r>
    </w:p>
    <w:p w:rsidR="00584B3E" w:rsidRPr="00584B3E" w:rsidRDefault="00584B3E" w:rsidP="00584B3E">
      <w:pPr>
        <w:pStyle w:val="Style6"/>
        <w:widowControl/>
        <w:tabs>
          <w:tab w:val="left" w:pos="284"/>
        </w:tabs>
        <w:spacing w:before="60" w:line="240" w:lineRule="auto"/>
        <w:ind w:left="284" w:hanging="284"/>
        <w:jc w:val="both"/>
        <w:rPr>
          <w:rStyle w:val="FontStyle12"/>
          <w:rFonts w:ascii="Times New Roman" w:hAnsi="Times New Roman" w:cs="Times New Roman" w:hint="default"/>
          <w:b/>
          <w:bCs/>
          <w:sz w:val="24"/>
          <w:szCs w:val="24"/>
        </w:rPr>
      </w:pPr>
    </w:p>
    <w:p w:rsidR="00D352E6" w:rsidRPr="00584B3E" w:rsidRDefault="00D352E6" w:rsidP="00584B3E">
      <w:pPr>
        <w:pStyle w:val="Style6"/>
        <w:widowControl/>
        <w:numPr>
          <w:ilvl w:val="0"/>
          <w:numId w:val="16"/>
        </w:numPr>
        <w:tabs>
          <w:tab w:val="left" w:pos="284"/>
        </w:tabs>
        <w:spacing w:before="60" w:line="240" w:lineRule="auto"/>
        <w:ind w:left="284" w:hanging="284"/>
        <w:jc w:val="both"/>
        <w:rPr>
          <w:rStyle w:val="FontStyle13"/>
          <w:sz w:val="24"/>
          <w:szCs w:val="24"/>
        </w:rPr>
      </w:pPr>
      <w:r w:rsidRPr="00584B3E">
        <w:rPr>
          <w:rStyle w:val="FontStyle13"/>
          <w:b w:val="0"/>
          <w:sz w:val="24"/>
          <w:szCs w:val="24"/>
        </w:rPr>
        <w:lastRenderedPageBreak/>
        <w:t>Integralną część</w:t>
      </w:r>
      <w:r w:rsidRPr="00584B3E">
        <w:rPr>
          <w:rStyle w:val="FontStyle11"/>
          <w:b/>
          <w:sz w:val="24"/>
          <w:szCs w:val="24"/>
        </w:rPr>
        <w:t xml:space="preserve"> </w:t>
      </w:r>
      <w:r w:rsidRPr="00584B3E">
        <w:rPr>
          <w:rStyle w:val="FontStyle13"/>
          <w:b w:val="0"/>
          <w:sz w:val="24"/>
          <w:szCs w:val="24"/>
        </w:rPr>
        <w:t>umowy stanowi</w:t>
      </w:r>
      <w:r w:rsidRPr="00584B3E">
        <w:rPr>
          <w:rStyle w:val="FontStyle11"/>
          <w:sz w:val="24"/>
          <w:szCs w:val="24"/>
        </w:rPr>
        <w:t>ą</w:t>
      </w:r>
      <w:r w:rsidRPr="00584B3E">
        <w:rPr>
          <w:rStyle w:val="FontStyle11"/>
          <w:b/>
          <w:sz w:val="24"/>
          <w:szCs w:val="24"/>
        </w:rPr>
        <w:t xml:space="preserve"> </w:t>
      </w:r>
      <w:r w:rsidRPr="00584B3E">
        <w:rPr>
          <w:rStyle w:val="FontStyle13"/>
          <w:b w:val="0"/>
          <w:sz w:val="24"/>
          <w:szCs w:val="24"/>
        </w:rPr>
        <w:t>zał</w:t>
      </w:r>
      <w:r w:rsidRPr="00584B3E">
        <w:rPr>
          <w:rStyle w:val="FontStyle11"/>
          <w:sz w:val="24"/>
          <w:szCs w:val="24"/>
        </w:rPr>
        <w:t>ą</w:t>
      </w:r>
      <w:r w:rsidRPr="00584B3E">
        <w:rPr>
          <w:rStyle w:val="FontStyle13"/>
          <w:b w:val="0"/>
          <w:sz w:val="24"/>
          <w:szCs w:val="24"/>
        </w:rPr>
        <w:t>czniki:</w:t>
      </w:r>
    </w:p>
    <w:p w:rsidR="00D352E6" w:rsidRPr="00584B3E" w:rsidRDefault="00D352E6" w:rsidP="00584B3E">
      <w:pPr>
        <w:pStyle w:val="Style6"/>
        <w:widowControl/>
        <w:numPr>
          <w:ilvl w:val="0"/>
          <w:numId w:val="17"/>
        </w:numPr>
        <w:tabs>
          <w:tab w:val="left" w:pos="284"/>
        </w:tabs>
        <w:spacing w:before="60" w:line="250" w:lineRule="exact"/>
        <w:ind w:left="284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Oferta Wykonawcy</w:t>
      </w:r>
    </w:p>
    <w:p w:rsidR="00D352E6" w:rsidRPr="00584B3E" w:rsidRDefault="00D352E6" w:rsidP="00584B3E">
      <w:pPr>
        <w:pStyle w:val="Style6"/>
        <w:widowControl/>
        <w:numPr>
          <w:ilvl w:val="0"/>
          <w:numId w:val="17"/>
        </w:numPr>
        <w:tabs>
          <w:tab w:val="left" w:pos="284"/>
        </w:tabs>
        <w:spacing w:before="60" w:line="250" w:lineRule="exact"/>
        <w:ind w:left="284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 xml:space="preserve">SIWZ </w:t>
      </w:r>
    </w:p>
    <w:p w:rsidR="00D352E6" w:rsidRPr="00584B3E" w:rsidRDefault="00D352E6" w:rsidP="00584B3E">
      <w:pPr>
        <w:pStyle w:val="Style6"/>
        <w:widowControl/>
        <w:numPr>
          <w:ilvl w:val="0"/>
          <w:numId w:val="17"/>
        </w:numPr>
        <w:tabs>
          <w:tab w:val="left" w:pos="284"/>
        </w:tabs>
        <w:spacing w:before="60" w:line="250" w:lineRule="exact"/>
        <w:ind w:left="284"/>
        <w:rPr>
          <w:rStyle w:val="FontStyle12"/>
          <w:rFonts w:ascii="Times New Roman" w:hAnsi="Times New Roman" w:cs="Times New Roman" w:hint="default"/>
          <w:sz w:val="24"/>
          <w:szCs w:val="24"/>
        </w:rPr>
      </w:pPr>
      <w:r w:rsidRPr="00584B3E">
        <w:rPr>
          <w:rStyle w:val="FontStyle12"/>
          <w:rFonts w:ascii="Times New Roman" w:hAnsi="Times New Roman" w:cs="Times New Roman" w:hint="default"/>
          <w:sz w:val="24"/>
          <w:szCs w:val="24"/>
        </w:rPr>
        <w:t>Opis przedmiotu zamówienia</w:t>
      </w:r>
    </w:p>
    <w:p w:rsidR="00D352E6" w:rsidRPr="00584B3E" w:rsidRDefault="00D352E6" w:rsidP="00584B3E">
      <w:pPr>
        <w:pStyle w:val="Style6"/>
        <w:widowControl/>
        <w:tabs>
          <w:tab w:val="left" w:pos="284"/>
        </w:tabs>
        <w:spacing w:line="250" w:lineRule="exact"/>
        <w:ind w:left="284" w:hanging="284"/>
        <w:rPr>
          <w:rStyle w:val="FontStyle12"/>
          <w:rFonts w:ascii="Times New Roman" w:hAnsi="Times New Roman" w:cs="Times New Roman" w:hint="default"/>
          <w:sz w:val="24"/>
          <w:szCs w:val="24"/>
        </w:rPr>
      </w:pPr>
    </w:p>
    <w:p w:rsidR="00D352E6" w:rsidRPr="00584B3E" w:rsidRDefault="00D352E6" w:rsidP="00584B3E">
      <w:pPr>
        <w:pStyle w:val="Style6"/>
        <w:widowControl/>
        <w:tabs>
          <w:tab w:val="left" w:pos="284"/>
        </w:tabs>
        <w:spacing w:line="250" w:lineRule="exact"/>
        <w:ind w:left="284" w:hanging="284"/>
        <w:jc w:val="both"/>
        <w:rPr>
          <w:rStyle w:val="FontStyle11"/>
          <w:sz w:val="24"/>
          <w:szCs w:val="24"/>
        </w:rPr>
      </w:pPr>
    </w:p>
    <w:p w:rsidR="00D352E6" w:rsidRPr="00584B3E" w:rsidRDefault="00D352E6" w:rsidP="00D352E6">
      <w:pPr>
        <w:pStyle w:val="Style6"/>
        <w:widowControl/>
        <w:spacing w:line="250" w:lineRule="exact"/>
        <w:ind w:firstLine="708"/>
        <w:jc w:val="both"/>
        <w:rPr>
          <w:rStyle w:val="FontStyle11"/>
          <w:sz w:val="24"/>
          <w:szCs w:val="24"/>
        </w:rPr>
      </w:pPr>
      <w:r w:rsidRPr="00584B3E">
        <w:rPr>
          <w:rStyle w:val="FontStyle11"/>
          <w:sz w:val="24"/>
          <w:szCs w:val="24"/>
        </w:rPr>
        <w:t>Zamawiający</w:t>
      </w:r>
      <w:r w:rsidRPr="00584B3E">
        <w:rPr>
          <w:rStyle w:val="FontStyle11"/>
          <w:sz w:val="24"/>
          <w:szCs w:val="24"/>
        </w:rPr>
        <w:tab/>
      </w:r>
      <w:r w:rsidRPr="00584B3E">
        <w:rPr>
          <w:rStyle w:val="FontStyle11"/>
          <w:sz w:val="24"/>
          <w:szCs w:val="24"/>
        </w:rPr>
        <w:tab/>
      </w:r>
      <w:r w:rsidRPr="00584B3E">
        <w:rPr>
          <w:rStyle w:val="FontStyle11"/>
          <w:sz w:val="24"/>
          <w:szCs w:val="24"/>
        </w:rPr>
        <w:tab/>
      </w:r>
      <w:r w:rsidRPr="00584B3E">
        <w:rPr>
          <w:rStyle w:val="FontStyle11"/>
          <w:sz w:val="24"/>
          <w:szCs w:val="24"/>
        </w:rPr>
        <w:tab/>
      </w:r>
      <w:r w:rsidRPr="00584B3E">
        <w:rPr>
          <w:rStyle w:val="FontStyle11"/>
          <w:sz w:val="24"/>
          <w:szCs w:val="24"/>
        </w:rPr>
        <w:tab/>
      </w:r>
      <w:r w:rsidRPr="00584B3E">
        <w:rPr>
          <w:rStyle w:val="FontStyle11"/>
          <w:sz w:val="24"/>
          <w:szCs w:val="24"/>
        </w:rPr>
        <w:tab/>
        <w:t xml:space="preserve">     </w:t>
      </w:r>
      <w:r w:rsidRPr="00584B3E">
        <w:rPr>
          <w:rStyle w:val="FontStyle11"/>
          <w:sz w:val="24"/>
          <w:szCs w:val="24"/>
        </w:rPr>
        <w:tab/>
        <w:t xml:space="preserve">  Wykonawca</w:t>
      </w:r>
    </w:p>
    <w:p w:rsidR="00D352E6" w:rsidRPr="00584B3E" w:rsidRDefault="00D352E6" w:rsidP="00D352E6">
      <w:pPr>
        <w:pStyle w:val="Style6"/>
        <w:widowControl/>
        <w:spacing w:line="250" w:lineRule="exact"/>
        <w:ind w:firstLine="708"/>
        <w:jc w:val="both"/>
        <w:rPr>
          <w:rStyle w:val="FontStyle11"/>
          <w:sz w:val="24"/>
          <w:szCs w:val="24"/>
        </w:rPr>
      </w:pPr>
    </w:p>
    <w:p w:rsidR="00D352E6" w:rsidRPr="00584B3E" w:rsidRDefault="00D352E6" w:rsidP="00D352E6">
      <w:pPr>
        <w:pStyle w:val="Style6"/>
        <w:widowControl/>
        <w:spacing w:line="250" w:lineRule="exact"/>
        <w:ind w:firstLine="708"/>
        <w:jc w:val="both"/>
        <w:rPr>
          <w:rStyle w:val="FontStyle11"/>
          <w:sz w:val="24"/>
          <w:szCs w:val="24"/>
        </w:rPr>
      </w:pPr>
    </w:p>
    <w:p w:rsidR="00D352E6" w:rsidRPr="00584B3E" w:rsidRDefault="00D352E6" w:rsidP="00D352E6">
      <w:pPr>
        <w:pStyle w:val="Style6"/>
        <w:widowControl/>
        <w:spacing w:line="250" w:lineRule="exact"/>
        <w:ind w:firstLine="708"/>
        <w:jc w:val="both"/>
        <w:rPr>
          <w:rStyle w:val="FontStyle11"/>
          <w:sz w:val="24"/>
          <w:szCs w:val="24"/>
        </w:rPr>
      </w:pPr>
    </w:p>
    <w:p w:rsidR="00D352E6" w:rsidRPr="00584B3E" w:rsidRDefault="00D352E6" w:rsidP="00D352E6">
      <w:pPr>
        <w:pStyle w:val="Style6"/>
        <w:widowControl/>
        <w:spacing w:line="250" w:lineRule="exact"/>
        <w:ind w:firstLine="708"/>
        <w:jc w:val="both"/>
        <w:rPr>
          <w:rStyle w:val="FontStyle11"/>
          <w:sz w:val="24"/>
          <w:szCs w:val="24"/>
        </w:rPr>
      </w:pPr>
    </w:p>
    <w:p w:rsidR="00D352E6" w:rsidRPr="00584B3E" w:rsidRDefault="00D352E6" w:rsidP="00D352E6">
      <w:pPr>
        <w:pStyle w:val="Style6"/>
        <w:widowControl/>
        <w:spacing w:line="250" w:lineRule="exact"/>
        <w:ind w:firstLine="708"/>
        <w:jc w:val="both"/>
        <w:rPr>
          <w:rStyle w:val="FontStyle11"/>
          <w:sz w:val="24"/>
          <w:szCs w:val="24"/>
        </w:rPr>
      </w:pPr>
    </w:p>
    <w:p w:rsidR="00D352E6" w:rsidRPr="00584B3E" w:rsidRDefault="00D352E6" w:rsidP="00D352E6">
      <w:pPr>
        <w:pStyle w:val="Style6"/>
        <w:widowControl/>
        <w:spacing w:line="250" w:lineRule="exact"/>
        <w:ind w:firstLine="708"/>
        <w:jc w:val="both"/>
        <w:outlineLvl w:val="0"/>
        <w:rPr>
          <w:rFonts w:ascii="Times New Roman" w:hAnsi="Times New Roman"/>
        </w:rPr>
      </w:pPr>
      <w:r w:rsidRPr="00584B3E">
        <w:rPr>
          <w:rStyle w:val="FontStyle11"/>
          <w:sz w:val="24"/>
          <w:szCs w:val="24"/>
        </w:rPr>
        <w:t>Kontrasygnata</w:t>
      </w:r>
    </w:p>
    <w:p w:rsidR="00D352E6" w:rsidRPr="00584B3E" w:rsidRDefault="00D352E6" w:rsidP="00D352E6">
      <w:pPr>
        <w:jc w:val="both"/>
        <w:rPr>
          <w:sz w:val="24"/>
          <w:szCs w:val="24"/>
        </w:rPr>
      </w:pPr>
    </w:p>
    <w:p w:rsidR="00D352E6" w:rsidRPr="00584B3E" w:rsidRDefault="00D352E6" w:rsidP="00D352E6">
      <w:pPr>
        <w:spacing w:after="40"/>
        <w:ind w:left="4254"/>
        <w:rPr>
          <w:rFonts w:eastAsia="MS Mincho"/>
          <w:color w:val="008000"/>
          <w:sz w:val="24"/>
          <w:szCs w:val="24"/>
        </w:rPr>
      </w:pPr>
    </w:p>
    <w:p w:rsidR="002E142A" w:rsidRPr="00584B3E" w:rsidRDefault="002E142A" w:rsidP="006A1D45">
      <w:pPr>
        <w:rPr>
          <w:sz w:val="24"/>
          <w:szCs w:val="24"/>
        </w:rPr>
      </w:pPr>
    </w:p>
    <w:sectPr w:rsidR="002E142A" w:rsidRPr="00584B3E" w:rsidSect="002C11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C33" w:rsidRDefault="009E4C33" w:rsidP="0079193A">
      <w:r>
        <w:separator/>
      </w:r>
    </w:p>
  </w:endnote>
  <w:endnote w:type="continuationSeparator" w:id="0">
    <w:p w:rsidR="009E4C33" w:rsidRDefault="009E4C33" w:rsidP="00791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2E6" w:rsidRDefault="00D352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8776910"/>
      <w:docPartObj>
        <w:docPartGallery w:val="Page Numbers (Bottom of Page)"/>
        <w:docPartUnique/>
      </w:docPartObj>
    </w:sdtPr>
    <w:sdtEndPr/>
    <w:sdtContent>
      <w:p w:rsidR="00D352E6" w:rsidRDefault="00D352E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503D">
          <w:rPr>
            <w:noProof/>
          </w:rPr>
          <w:t>2</w:t>
        </w:r>
        <w:r>
          <w:fldChar w:fldCharType="end"/>
        </w:r>
      </w:p>
    </w:sdtContent>
  </w:sdt>
  <w:p w:rsidR="00F47712" w:rsidRDefault="00F4771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2E6" w:rsidRDefault="00D352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C33" w:rsidRDefault="009E4C33" w:rsidP="0079193A">
      <w:r>
        <w:separator/>
      </w:r>
    </w:p>
  </w:footnote>
  <w:footnote w:type="continuationSeparator" w:id="0">
    <w:p w:rsidR="009E4C33" w:rsidRDefault="009E4C33" w:rsidP="007919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2E6" w:rsidRDefault="00D352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2E6" w:rsidRDefault="00D352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2E6" w:rsidRDefault="00D352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455102"/>
    <w:multiLevelType w:val="singleLevel"/>
    <w:tmpl w:val="CA2A6722"/>
    <w:lvl w:ilvl="0">
      <w:start w:val="1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2" w15:restartNumberingAfterBreak="0">
    <w:nsid w:val="09AE067D"/>
    <w:multiLevelType w:val="singleLevel"/>
    <w:tmpl w:val="4BE053C8"/>
    <w:lvl w:ilvl="0">
      <w:start w:val="1"/>
      <w:numFmt w:val="decimal"/>
      <w:lvlText w:val="%1)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D2B6281"/>
    <w:multiLevelType w:val="singleLevel"/>
    <w:tmpl w:val="5C4E71F8"/>
    <w:lvl w:ilvl="0">
      <w:start w:val="1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10C62A4A"/>
    <w:multiLevelType w:val="hybridMultilevel"/>
    <w:tmpl w:val="0B48236A"/>
    <w:lvl w:ilvl="0" w:tplc="04150011">
      <w:start w:val="1"/>
      <w:numFmt w:val="decimal"/>
      <w:lvlText w:val="%1)"/>
      <w:lvlJc w:val="left"/>
      <w:pPr>
        <w:ind w:left="-37" w:hanging="360"/>
      </w:pPr>
    </w:lvl>
    <w:lvl w:ilvl="1" w:tplc="04150019">
      <w:start w:val="1"/>
      <w:numFmt w:val="lowerLetter"/>
      <w:lvlText w:val="%2."/>
      <w:lvlJc w:val="left"/>
      <w:pPr>
        <w:ind w:left="683" w:hanging="360"/>
      </w:pPr>
    </w:lvl>
    <w:lvl w:ilvl="2" w:tplc="0415001B">
      <w:start w:val="1"/>
      <w:numFmt w:val="lowerRoman"/>
      <w:lvlText w:val="%3."/>
      <w:lvlJc w:val="right"/>
      <w:pPr>
        <w:ind w:left="1403" w:hanging="180"/>
      </w:pPr>
    </w:lvl>
    <w:lvl w:ilvl="3" w:tplc="0415000F">
      <w:start w:val="1"/>
      <w:numFmt w:val="decimal"/>
      <w:lvlText w:val="%4."/>
      <w:lvlJc w:val="left"/>
      <w:pPr>
        <w:ind w:left="2123" w:hanging="360"/>
      </w:pPr>
    </w:lvl>
    <w:lvl w:ilvl="4" w:tplc="04150019">
      <w:start w:val="1"/>
      <w:numFmt w:val="lowerLetter"/>
      <w:lvlText w:val="%5."/>
      <w:lvlJc w:val="left"/>
      <w:pPr>
        <w:ind w:left="2843" w:hanging="360"/>
      </w:pPr>
    </w:lvl>
    <w:lvl w:ilvl="5" w:tplc="0415001B">
      <w:start w:val="1"/>
      <w:numFmt w:val="lowerRoman"/>
      <w:lvlText w:val="%6."/>
      <w:lvlJc w:val="right"/>
      <w:pPr>
        <w:ind w:left="3563" w:hanging="180"/>
      </w:pPr>
    </w:lvl>
    <w:lvl w:ilvl="6" w:tplc="0415000F">
      <w:start w:val="1"/>
      <w:numFmt w:val="decimal"/>
      <w:lvlText w:val="%7."/>
      <w:lvlJc w:val="left"/>
      <w:pPr>
        <w:ind w:left="4283" w:hanging="360"/>
      </w:pPr>
    </w:lvl>
    <w:lvl w:ilvl="7" w:tplc="04150019">
      <w:start w:val="1"/>
      <w:numFmt w:val="lowerLetter"/>
      <w:lvlText w:val="%8."/>
      <w:lvlJc w:val="left"/>
      <w:pPr>
        <w:ind w:left="5003" w:hanging="360"/>
      </w:pPr>
    </w:lvl>
    <w:lvl w:ilvl="8" w:tplc="0415001B">
      <w:start w:val="1"/>
      <w:numFmt w:val="lowerRoman"/>
      <w:lvlText w:val="%9."/>
      <w:lvlJc w:val="right"/>
      <w:pPr>
        <w:ind w:left="5723" w:hanging="180"/>
      </w:pPr>
    </w:lvl>
  </w:abstractNum>
  <w:abstractNum w:abstractNumId="5" w15:restartNumberingAfterBreak="0">
    <w:nsid w:val="1D8F1EAC"/>
    <w:multiLevelType w:val="hybridMultilevel"/>
    <w:tmpl w:val="A5B46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33438"/>
    <w:multiLevelType w:val="hybridMultilevel"/>
    <w:tmpl w:val="1E6A2276"/>
    <w:lvl w:ilvl="0" w:tplc="E7F2CCB0">
      <w:start w:val="1"/>
      <w:numFmt w:val="decimal"/>
      <w:lvlText w:val="%1)"/>
      <w:lvlJc w:val="left"/>
      <w:pPr>
        <w:ind w:left="715" w:hanging="360"/>
      </w:pPr>
    </w:lvl>
    <w:lvl w:ilvl="1" w:tplc="04150019">
      <w:start w:val="1"/>
      <w:numFmt w:val="lowerLetter"/>
      <w:lvlText w:val="%2."/>
      <w:lvlJc w:val="left"/>
      <w:pPr>
        <w:ind w:left="1435" w:hanging="360"/>
      </w:pPr>
    </w:lvl>
    <w:lvl w:ilvl="2" w:tplc="0415001B">
      <w:start w:val="1"/>
      <w:numFmt w:val="lowerRoman"/>
      <w:lvlText w:val="%3."/>
      <w:lvlJc w:val="right"/>
      <w:pPr>
        <w:ind w:left="2155" w:hanging="180"/>
      </w:pPr>
    </w:lvl>
    <w:lvl w:ilvl="3" w:tplc="0415000F">
      <w:start w:val="1"/>
      <w:numFmt w:val="decimal"/>
      <w:lvlText w:val="%4."/>
      <w:lvlJc w:val="left"/>
      <w:pPr>
        <w:ind w:left="2875" w:hanging="360"/>
      </w:pPr>
    </w:lvl>
    <w:lvl w:ilvl="4" w:tplc="04150019">
      <w:start w:val="1"/>
      <w:numFmt w:val="lowerLetter"/>
      <w:lvlText w:val="%5."/>
      <w:lvlJc w:val="left"/>
      <w:pPr>
        <w:ind w:left="3595" w:hanging="360"/>
      </w:pPr>
    </w:lvl>
    <w:lvl w:ilvl="5" w:tplc="0415001B">
      <w:start w:val="1"/>
      <w:numFmt w:val="lowerRoman"/>
      <w:lvlText w:val="%6."/>
      <w:lvlJc w:val="right"/>
      <w:pPr>
        <w:ind w:left="4315" w:hanging="180"/>
      </w:pPr>
    </w:lvl>
    <w:lvl w:ilvl="6" w:tplc="0415000F">
      <w:start w:val="1"/>
      <w:numFmt w:val="decimal"/>
      <w:lvlText w:val="%7."/>
      <w:lvlJc w:val="left"/>
      <w:pPr>
        <w:ind w:left="5035" w:hanging="360"/>
      </w:pPr>
    </w:lvl>
    <w:lvl w:ilvl="7" w:tplc="04150019">
      <w:start w:val="1"/>
      <w:numFmt w:val="lowerLetter"/>
      <w:lvlText w:val="%8."/>
      <w:lvlJc w:val="left"/>
      <w:pPr>
        <w:ind w:left="5755" w:hanging="360"/>
      </w:pPr>
    </w:lvl>
    <w:lvl w:ilvl="8" w:tplc="0415001B">
      <w:start w:val="1"/>
      <w:numFmt w:val="lowerRoman"/>
      <w:lvlText w:val="%9."/>
      <w:lvlJc w:val="right"/>
      <w:pPr>
        <w:ind w:left="6475" w:hanging="180"/>
      </w:pPr>
    </w:lvl>
  </w:abstractNum>
  <w:abstractNum w:abstractNumId="7" w15:restartNumberingAfterBreak="0">
    <w:nsid w:val="355C5280"/>
    <w:multiLevelType w:val="hybridMultilevel"/>
    <w:tmpl w:val="56987EB2"/>
    <w:lvl w:ilvl="0" w:tplc="E8442CCE">
      <w:start w:val="3"/>
      <w:numFmt w:val="upperRoman"/>
      <w:lvlText w:val="%1."/>
      <w:lvlJc w:val="left"/>
      <w:pPr>
        <w:tabs>
          <w:tab w:val="num" w:pos="798"/>
        </w:tabs>
        <w:ind w:left="798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376"/>
        </w:tabs>
        <w:ind w:left="1376" w:hanging="360"/>
      </w:pPr>
    </w:lvl>
    <w:lvl w:ilvl="2" w:tplc="486E12DC">
      <w:start w:val="1"/>
      <w:numFmt w:val="decimal"/>
      <w:lvlText w:val="%3)"/>
      <w:lvlJc w:val="left"/>
      <w:pPr>
        <w:tabs>
          <w:tab w:val="num" w:pos="4586"/>
        </w:tabs>
        <w:ind w:left="4586" w:hanging="360"/>
      </w:pPr>
      <w:rPr>
        <w:b w:val="0"/>
      </w:rPr>
    </w:lvl>
    <w:lvl w:ilvl="3" w:tplc="208A971A">
      <w:start w:val="2"/>
      <w:numFmt w:val="decimal"/>
      <w:lvlText w:val="%4."/>
      <w:lvlJc w:val="left"/>
      <w:pPr>
        <w:tabs>
          <w:tab w:val="num" w:pos="2792"/>
        </w:tabs>
        <w:ind w:left="2792" w:hanging="360"/>
      </w:pPr>
      <w:rPr>
        <w:rFonts w:ascii="Times New Roman" w:eastAsia="Times New Roman" w:hAnsi="Times New Roman" w:cs="Times New Roman"/>
        <w:b w:val="0"/>
      </w:rPr>
    </w:lvl>
    <w:lvl w:ilvl="4" w:tplc="BD54E570">
      <w:start w:val="1"/>
      <w:numFmt w:val="lowerLetter"/>
      <w:lvlText w:val="%5)"/>
      <w:lvlJc w:val="left"/>
      <w:pPr>
        <w:tabs>
          <w:tab w:val="num" w:pos="3494"/>
        </w:tabs>
        <w:ind w:left="3494" w:hanging="360"/>
      </w:pPr>
      <w:rPr>
        <w:b w:val="0"/>
      </w:rPr>
    </w:lvl>
    <w:lvl w:ilvl="5" w:tplc="0415001B">
      <w:start w:val="1"/>
      <w:numFmt w:val="lowerRoman"/>
      <w:lvlText w:val="%6."/>
      <w:lvlJc w:val="right"/>
      <w:pPr>
        <w:tabs>
          <w:tab w:val="num" w:pos="4256"/>
        </w:tabs>
        <w:ind w:left="4256" w:hanging="180"/>
      </w:pPr>
    </w:lvl>
    <w:lvl w:ilvl="6" w:tplc="84D668EC">
      <w:start w:val="1"/>
      <w:numFmt w:val="decimal"/>
      <w:lvlText w:val="%7."/>
      <w:lvlJc w:val="left"/>
      <w:pPr>
        <w:tabs>
          <w:tab w:val="num" w:pos="4976"/>
        </w:tabs>
        <w:ind w:left="4976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tabs>
          <w:tab w:val="num" w:pos="5696"/>
        </w:tabs>
        <w:ind w:left="569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16"/>
        </w:tabs>
        <w:ind w:left="6416" w:hanging="360"/>
      </w:pPr>
    </w:lvl>
  </w:abstractNum>
  <w:abstractNum w:abstractNumId="8" w15:restartNumberingAfterBreak="0">
    <w:nsid w:val="36C02B82"/>
    <w:multiLevelType w:val="hybridMultilevel"/>
    <w:tmpl w:val="8A26390C"/>
    <w:lvl w:ilvl="0" w:tplc="D67846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9912EA1"/>
    <w:multiLevelType w:val="hybridMultilevel"/>
    <w:tmpl w:val="16566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9F4DD9"/>
    <w:multiLevelType w:val="singleLevel"/>
    <w:tmpl w:val="6CC8C9AA"/>
    <w:lvl w:ilvl="0">
      <w:start w:val="1"/>
      <w:numFmt w:val="decimal"/>
      <w:lvlText w:val="%1)"/>
      <w:legacy w:legacy="1" w:legacySpace="0" w:legacyIndent="27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62617354"/>
    <w:multiLevelType w:val="hybridMultilevel"/>
    <w:tmpl w:val="DF764322"/>
    <w:lvl w:ilvl="0" w:tplc="DF183F4C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1D706C"/>
    <w:multiLevelType w:val="singleLevel"/>
    <w:tmpl w:val="414A3CFC"/>
    <w:lvl w:ilvl="0">
      <w:start w:val="2"/>
      <w:numFmt w:val="decimal"/>
      <w:lvlText w:val="%1.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6CCF04DD"/>
    <w:multiLevelType w:val="hybridMultilevel"/>
    <w:tmpl w:val="A60482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88F572B"/>
    <w:multiLevelType w:val="singleLevel"/>
    <w:tmpl w:val="D03AF0E4"/>
    <w:lvl w:ilvl="0">
      <w:start w:val="2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7E474539"/>
    <w:multiLevelType w:val="singleLevel"/>
    <w:tmpl w:val="D3BC8AA6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7FF76C84"/>
    <w:multiLevelType w:val="hybridMultilevel"/>
    <w:tmpl w:val="546E9BD0"/>
    <w:lvl w:ilvl="0" w:tplc="7AE28DC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CB084F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bCs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bCs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2"/>
    </w:lvlOverride>
  </w:num>
  <w:num w:numId="5">
    <w:abstractNumId w:val="3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2"/>
    </w:lvlOverride>
  </w:num>
  <w:num w:numId="10">
    <w:abstractNumId w:val="0"/>
    <w:lvlOverride w:ilvl="0">
      <w:startOverride w:val="1"/>
    </w:lvlOverride>
  </w:num>
  <w:num w:numId="11">
    <w:abstractNumId w:val="15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</w:num>
  <w:num w:numId="17">
    <w:abstractNumId w:val="2"/>
    <w:lvlOverride w:ilvl="0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47F"/>
    <w:rsid w:val="00003F08"/>
    <w:rsid w:val="000200CF"/>
    <w:rsid w:val="0004300B"/>
    <w:rsid w:val="00043459"/>
    <w:rsid w:val="00043F81"/>
    <w:rsid w:val="00081ED7"/>
    <w:rsid w:val="000A2318"/>
    <w:rsid w:val="0019234C"/>
    <w:rsid w:val="0019460E"/>
    <w:rsid w:val="001E14F3"/>
    <w:rsid w:val="001E634A"/>
    <w:rsid w:val="0020472A"/>
    <w:rsid w:val="00225BD1"/>
    <w:rsid w:val="00231AE7"/>
    <w:rsid w:val="00265A45"/>
    <w:rsid w:val="002754BD"/>
    <w:rsid w:val="0028149A"/>
    <w:rsid w:val="0029029A"/>
    <w:rsid w:val="002C1140"/>
    <w:rsid w:val="002E142A"/>
    <w:rsid w:val="002E7C1F"/>
    <w:rsid w:val="00301F84"/>
    <w:rsid w:val="00302435"/>
    <w:rsid w:val="00314A61"/>
    <w:rsid w:val="003531EA"/>
    <w:rsid w:val="00367B82"/>
    <w:rsid w:val="00372E98"/>
    <w:rsid w:val="0038382A"/>
    <w:rsid w:val="00385070"/>
    <w:rsid w:val="003A1D8C"/>
    <w:rsid w:val="00400A3E"/>
    <w:rsid w:val="004021E5"/>
    <w:rsid w:val="00404994"/>
    <w:rsid w:val="004060EF"/>
    <w:rsid w:val="0044193A"/>
    <w:rsid w:val="004905D5"/>
    <w:rsid w:val="004B6CA0"/>
    <w:rsid w:val="004C64A7"/>
    <w:rsid w:val="00513A29"/>
    <w:rsid w:val="00524778"/>
    <w:rsid w:val="00540AE4"/>
    <w:rsid w:val="005467ED"/>
    <w:rsid w:val="00550B90"/>
    <w:rsid w:val="00584B3E"/>
    <w:rsid w:val="005F5997"/>
    <w:rsid w:val="005F7F1D"/>
    <w:rsid w:val="0062264A"/>
    <w:rsid w:val="0066366E"/>
    <w:rsid w:val="006A1D45"/>
    <w:rsid w:val="006E5EE1"/>
    <w:rsid w:val="00730A6B"/>
    <w:rsid w:val="0073212E"/>
    <w:rsid w:val="00733D9F"/>
    <w:rsid w:val="007611F8"/>
    <w:rsid w:val="00762BC4"/>
    <w:rsid w:val="007703F6"/>
    <w:rsid w:val="00787009"/>
    <w:rsid w:val="0079193A"/>
    <w:rsid w:val="007A4F6B"/>
    <w:rsid w:val="007E2AD7"/>
    <w:rsid w:val="007F3C81"/>
    <w:rsid w:val="007F686E"/>
    <w:rsid w:val="00802DAA"/>
    <w:rsid w:val="008053E8"/>
    <w:rsid w:val="00837D1E"/>
    <w:rsid w:val="00837E21"/>
    <w:rsid w:val="00854162"/>
    <w:rsid w:val="00864C9D"/>
    <w:rsid w:val="00882F6E"/>
    <w:rsid w:val="008946CC"/>
    <w:rsid w:val="00897CB6"/>
    <w:rsid w:val="008B2A47"/>
    <w:rsid w:val="008C58A6"/>
    <w:rsid w:val="008D1978"/>
    <w:rsid w:val="008F5440"/>
    <w:rsid w:val="00902683"/>
    <w:rsid w:val="00904347"/>
    <w:rsid w:val="00915AD7"/>
    <w:rsid w:val="00927D26"/>
    <w:rsid w:val="0093503D"/>
    <w:rsid w:val="00940649"/>
    <w:rsid w:val="0094781E"/>
    <w:rsid w:val="00983760"/>
    <w:rsid w:val="009A2712"/>
    <w:rsid w:val="009C3543"/>
    <w:rsid w:val="009E4C33"/>
    <w:rsid w:val="00A04C5F"/>
    <w:rsid w:val="00A44752"/>
    <w:rsid w:val="00A57EBF"/>
    <w:rsid w:val="00A86FBC"/>
    <w:rsid w:val="00A9647F"/>
    <w:rsid w:val="00AC4BB8"/>
    <w:rsid w:val="00AD3104"/>
    <w:rsid w:val="00AD6C2E"/>
    <w:rsid w:val="00AE408A"/>
    <w:rsid w:val="00B05103"/>
    <w:rsid w:val="00B448A3"/>
    <w:rsid w:val="00C45593"/>
    <w:rsid w:val="00C72359"/>
    <w:rsid w:val="00C85BF7"/>
    <w:rsid w:val="00C928FB"/>
    <w:rsid w:val="00CC62E6"/>
    <w:rsid w:val="00D1333B"/>
    <w:rsid w:val="00D23726"/>
    <w:rsid w:val="00D24C09"/>
    <w:rsid w:val="00D352E6"/>
    <w:rsid w:val="00D44E9D"/>
    <w:rsid w:val="00D74979"/>
    <w:rsid w:val="00D840B2"/>
    <w:rsid w:val="00E71402"/>
    <w:rsid w:val="00E91B45"/>
    <w:rsid w:val="00E951CF"/>
    <w:rsid w:val="00EF7C0E"/>
    <w:rsid w:val="00F47712"/>
    <w:rsid w:val="00F5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A03D75-6ED3-40DD-9D6F-47406CF37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5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13A29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513A29"/>
  </w:style>
  <w:style w:type="character" w:styleId="Pogrubienie">
    <w:name w:val="Strong"/>
    <w:basedOn w:val="Domylnaczcionkaakapitu"/>
    <w:uiPriority w:val="22"/>
    <w:qFormat/>
    <w:rsid w:val="00513A29"/>
    <w:rPr>
      <w:b/>
      <w:bCs/>
    </w:rPr>
  </w:style>
  <w:style w:type="paragraph" w:customStyle="1" w:styleId="Default">
    <w:name w:val="Default"/>
    <w:rsid w:val="000200C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38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38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9A271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193A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193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193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05103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rsid w:val="00372E9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72E9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10">
    <w:name w:val="Style10"/>
    <w:basedOn w:val="Normalny"/>
    <w:uiPriority w:val="99"/>
    <w:rsid w:val="00372E98"/>
    <w:pPr>
      <w:widowControl w:val="0"/>
      <w:autoSpaceDE w:val="0"/>
      <w:autoSpaceDN w:val="0"/>
      <w:adjustRightInd w:val="0"/>
      <w:spacing w:line="229" w:lineRule="exact"/>
    </w:pPr>
    <w:rPr>
      <w:rFonts w:ascii="Arial Unicode MS" w:eastAsia="Arial Unicode MS" w:hAnsi="Calibri" w:cs="Arial Unicode MS"/>
    </w:rPr>
  </w:style>
  <w:style w:type="paragraph" w:styleId="Nagwek">
    <w:name w:val="header"/>
    <w:basedOn w:val="Normalny"/>
    <w:link w:val="NagwekZnak"/>
    <w:uiPriority w:val="99"/>
    <w:unhideWhenUsed/>
    <w:rsid w:val="00F477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7712"/>
  </w:style>
  <w:style w:type="paragraph" w:styleId="Stopka">
    <w:name w:val="footer"/>
    <w:basedOn w:val="Normalny"/>
    <w:link w:val="StopkaZnak"/>
    <w:uiPriority w:val="99"/>
    <w:unhideWhenUsed/>
    <w:rsid w:val="00F477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7712"/>
  </w:style>
  <w:style w:type="paragraph" w:customStyle="1" w:styleId="Style2">
    <w:name w:val="Style2"/>
    <w:basedOn w:val="Normalny"/>
    <w:rsid w:val="002E142A"/>
    <w:pPr>
      <w:widowControl w:val="0"/>
      <w:autoSpaceDE w:val="0"/>
      <w:autoSpaceDN w:val="0"/>
      <w:adjustRightInd w:val="0"/>
      <w:spacing w:line="403" w:lineRule="exact"/>
    </w:pPr>
    <w:rPr>
      <w:rFonts w:ascii="Arial" w:hAnsi="Arial"/>
      <w:sz w:val="24"/>
      <w:szCs w:val="24"/>
    </w:rPr>
  </w:style>
  <w:style w:type="paragraph" w:customStyle="1" w:styleId="Style6">
    <w:name w:val="Style6"/>
    <w:basedOn w:val="Normalny"/>
    <w:rsid w:val="002E142A"/>
    <w:pPr>
      <w:widowControl w:val="0"/>
      <w:autoSpaceDE w:val="0"/>
      <w:autoSpaceDN w:val="0"/>
      <w:adjustRightInd w:val="0"/>
      <w:spacing w:line="245" w:lineRule="exact"/>
      <w:ind w:hanging="317"/>
    </w:pPr>
    <w:rPr>
      <w:rFonts w:ascii="Corbel" w:hAnsi="Corbel"/>
      <w:sz w:val="24"/>
      <w:szCs w:val="24"/>
    </w:rPr>
  </w:style>
  <w:style w:type="paragraph" w:customStyle="1" w:styleId="Style5">
    <w:name w:val="Style5"/>
    <w:basedOn w:val="Normalny"/>
    <w:rsid w:val="002E142A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</w:rPr>
  </w:style>
  <w:style w:type="paragraph" w:customStyle="1" w:styleId="Style4">
    <w:name w:val="Style4"/>
    <w:basedOn w:val="Normalny"/>
    <w:rsid w:val="002E142A"/>
    <w:pPr>
      <w:widowControl w:val="0"/>
      <w:autoSpaceDE w:val="0"/>
      <w:autoSpaceDN w:val="0"/>
      <w:adjustRightInd w:val="0"/>
      <w:spacing w:line="288" w:lineRule="exact"/>
      <w:jc w:val="both"/>
    </w:pPr>
    <w:rPr>
      <w:rFonts w:ascii="Corbel" w:hAnsi="Corbel"/>
      <w:sz w:val="24"/>
      <w:szCs w:val="24"/>
    </w:rPr>
  </w:style>
  <w:style w:type="paragraph" w:customStyle="1" w:styleId="Style3">
    <w:name w:val="Style3"/>
    <w:basedOn w:val="Normalny"/>
    <w:rsid w:val="002E142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">
    <w:name w:val="Style1"/>
    <w:basedOn w:val="Normalny"/>
    <w:rsid w:val="002E142A"/>
    <w:pPr>
      <w:widowControl w:val="0"/>
      <w:autoSpaceDE w:val="0"/>
      <w:autoSpaceDN w:val="0"/>
      <w:adjustRightInd w:val="0"/>
      <w:spacing w:line="288" w:lineRule="exact"/>
      <w:jc w:val="both"/>
    </w:pPr>
    <w:rPr>
      <w:sz w:val="24"/>
      <w:szCs w:val="24"/>
    </w:rPr>
  </w:style>
  <w:style w:type="character" w:customStyle="1" w:styleId="FontStyle11">
    <w:name w:val="Font Style11"/>
    <w:rsid w:val="002E142A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FontStyle14">
    <w:name w:val="Font Style14"/>
    <w:rsid w:val="002E142A"/>
    <w:rPr>
      <w:rFonts w:ascii="Arial Unicode MS" w:eastAsia="Arial Unicode MS" w:hAnsi="Arial Unicode MS" w:cs="Arial Unicode MS" w:hint="eastAsia"/>
      <w:color w:val="000000"/>
      <w:sz w:val="20"/>
      <w:szCs w:val="20"/>
    </w:rPr>
  </w:style>
  <w:style w:type="character" w:customStyle="1" w:styleId="FontStyle15">
    <w:name w:val="Font Style15"/>
    <w:rsid w:val="002E142A"/>
    <w:rPr>
      <w:rFonts w:ascii="Arial Unicode MS" w:eastAsia="Arial Unicode MS" w:hAnsi="Arial Unicode MS" w:cs="Arial Unicode MS" w:hint="eastAsia"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D352E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sz w:val="24"/>
      <w:szCs w:val="24"/>
    </w:rPr>
  </w:style>
  <w:style w:type="paragraph" w:customStyle="1" w:styleId="Style9">
    <w:name w:val="Style9"/>
    <w:basedOn w:val="Normalny"/>
    <w:uiPriority w:val="99"/>
    <w:rsid w:val="00D352E6"/>
    <w:pPr>
      <w:widowControl w:val="0"/>
      <w:autoSpaceDE w:val="0"/>
      <w:autoSpaceDN w:val="0"/>
      <w:adjustRightInd w:val="0"/>
    </w:pPr>
    <w:rPr>
      <w:rFonts w:ascii="Corbel" w:hAnsi="Corbel"/>
      <w:sz w:val="24"/>
      <w:szCs w:val="24"/>
    </w:rPr>
  </w:style>
  <w:style w:type="character" w:customStyle="1" w:styleId="FontStyle12">
    <w:name w:val="Font Style12"/>
    <w:rsid w:val="00D352E6"/>
    <w:rPr>
      <w:rFonts w:ascii="Arial Unicode MS" w:eastAsia="Arial Unicode MS" w:hAnsi="Arial Unicode MS" w:cs="Arial Unicode MS" w:hint="eastAsia"/>
      <w:color w:val="000000"/>
      <w:sz w:val="18"/>
      <w:szCs w:val="18"/>
    </w:rPr>
  </w:style>
  <w:style w:type="character" w:customStyle="1" w:styleId="FontStyle21">
    <w:name w:val="Font Style21"/>
    <w:rsid w:val="00D352E6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FontStyle22">
    <w:name w:val="Font Style22"/>
    <w:rsid w:val="00D352E6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13">
    <w:name w:val="Font Style13"/>
    <w:rsid w:val="00D352E6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20">
    <w:name w:val="Font Style20"/>
    <w:uiPriority w:val="99"/>
    <w:rsid w:val="00D352E6"/>
    <w:rPr>
      <w:rFonts w:ascii="Times New Roman" w:hAnsi="Times New Roman" w:cs="Times New Roman" w:hint="default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32820">
          <w:marLeft w:val="0"/>
          <w:marRight w:val="0"/>
          <w:marTop w:val="0"/>
          <w:marBottom w:val="0"/>
          <w:divBdr>
            <w:top w:val="single" w:sz="6" w:space="31" w:color="999999"/>
            <w:left w:val="single" w:sz="6" w:space="0" w:color="999999"/>
            <w:bottom w:val="single" w:sz="6" w:space="31" w:color="999999"/>
            <w:right w:val="single" w:sz="6" w:space="0" w:color="999999"/>
          </w:divBdr>
          <w:divsChild>
            <w:div w:id="201479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2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5</Pages>
  <Words>1668</Words>
  <Characters>10009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geodezja</dc:creator>
  <cp:keywords/>
  <dc:description/>
  <cp:lastModifiedBy>Wioletta</cp:lastModifiedBy>
  <cp:revision>52</cp:revision>
  <cp:lastPrinted>2017-02-08T08:13:00Z</cp:lastPrinted>
  <dcterms:created xsi:type="dcterms:W3CDTF">2016-12-29T08:11:00Z</dcterms:created>
  <dcterms:modified xsi:type="dcterms:W3CDTF">2017-02-14T11:34:00Z</dcterms:modified>
</cp:coreProperties>
</file>