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C89" w:rsidRDefault="00844E80">
      <w:pPr>
        <w:pStyle w:val="Nagwek8"/>
        <w:spacing w:after="240"/>
        <w:jc w:val="center"/>
        <w:rPr>
          <w:spacing w:val="80"/>
          <w:sz w:val="40"/>
          <w:szCs w:val="40"/>
        </w:rPr>
      </w:pPr>
      <w:bookmarkStart w:id="0" w:name="_GoBack"/>
      <w:bookmarkEnd w:id="0"/>
      <w:r>
        <w:rPr>
          <w:spacing w:val="80"/>
          <w:sz w:val="40"/>
          <w:szCs w:val="40"/>
        </w:rPr>
        <w:t>OBWIESZCZENIE</w:t>
      </w:r>
    </w:p>
    <w:p w:rsidR="006F2C89" w:rsidRDefault="00844E8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Pucka</w:t>
      </w:r>
    </w:p>
    <w:p w:rsidR="006F2C89" w:rsidRDefault="00844E8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9 września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6F2C89" w:rsidRDefault="006F2C89">
      <w:pPr>
        <w:jc w:val="center"/>
        <w:rPr>
          <w:b/>
          <w:sz w:val="40"/>
          <w:szCs w:val="40"/>
        </w:rPr>
      </w:pPr>
    </w:p>
    <w:p w:rsidR="006F2C89" w:rsidRDefault="00844E80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16 § 1 ustawy z dnia 5 stycznia 2011 r. – Kodeks wyborczy (Dz. U. z 2019 r. poz. 684 i 1504) Burmistrz Miasta Pucka podaje do wiadomości wyborców informację o </w:t>
      </w:r>
      <w:r>
        <w:rPr>
          <w:sz w:val="28"/>
          <w:szCs w:val="28"/>
        </w:rPr>
        <w:t>numerach oraz granicach obwodów głosowania, wyznaczonych siedzibach obwodowych komisji wyborczych oraz możliwości głosowania korespondencyjnego i przez pełnomocnika w wyborach do Sejmu Rzeczypospolitej Polskiej i do Senatu Rzeczypospolitej Polskiej zarządz</w:t>
      </w:r>
      <w:r>
        <w:rPr>
          <w:sz w:val="28"/>
          <w:szCs w:val="28"/>
        </w:rPr>
        <w:t>onych na dzień 13 października 2019 r.:</w:t>
      </w:r>
    </w:p>
    <w:p w:rsidR="006F2C89" w:rsidRDefault="006F2C89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6F2C89" w:rsidRDefault="006F2C89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7"/>
        <w:gridCol w:w="7371"/>
        <w:gridCol w:w="7088"/>
      </w:tblGrid>
      <w:tr w:rsidR="006F2C89">
        <w:trPr>
          <w:trHeight w:val="1117"/>
        </w:trPr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obwodu głosowania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Siedziba obwodowej komisji wyborczej</w:t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Hieronima Derdowskiego, Drzeżdżona, Piotra Dunina, Józefa Wybickiego, Kaprów, Klifowa, Kwiatkowskiego, Aleksandra </w:t>
            </w:r>
            <w:r>
              <w:rPr>
                <w:sz w:val="32"/>
                <w:szCs w:val="32"/>
              </w:rPr>
              <w:t xml:space="preserve">Majkowskiego: od Nr 1 do Nr 14, Polna, </w:t>
            </w:r>
            <w:proofErr w:type="spellStart"/>
            <w:r>
              <w:rPr>
                <w:sz w:val="32"/>
                <w:szCs w:val="32"/>
              </w:rPr>
              <w:t>Przebendowskiego</w:t>
            </w:r>
            <w:proofErr w:type="spellEnd"/>
            <w:r>
              <w:rPr>
                <w:sz w:val="32"/>
                <w:szCs w:val="32"/>
              </w:rPr>
              <w:t xml:space="preserve"> od Nr 18 do końca bez Nr 19 i 25, </w:t>
            </w:r>
            <w:proofErr w:type="spellStart"/>
            <w:r>
              <w:rPr>
                <w:sz w:val="32"/>
                <w:szCs w:val="32"/>
              </w:rPr>
              <w:t>Rozgard</w:t>
            </w:r>
            <w:proofErr w:type="spellEnd"/>
            <w:r>
              <w:rPr>
                <w:sz w:val="32"/>
                <w:szCs w:val="32"/>
              </w:rPr>
              <w:t xml:space="preserve">, Szyprów, </w:t>
            </w:r>
            <w:proofErr w:type="spellStart"/>
            <w:r>
              <w:rPr>
                <w:sz w:val="32"/>
                <w:szCs w:val="32"/>
              </w:rPr>
              <w:t>Przebendowskiego</w:t>
            </w:r>
            <w:proofErr w:type="spellEnd"/>
            <w:r>
              <w:rPr>
                <w:sz w:val="32"/>
                <w:szCs w:val="32"/>
              </w:rPr>
              <w:t xml:space="preserve"> Nr 19 i 25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 xml:space="preserve">Szkoła Podstawowa im. Mariusza Zaruskiego (budynek "A"), ul. </w:t>
            </w:r>
            <w:proofErr w:type="spellStart"/>
            <w:r>
              <w:rPr>
                <w:b/>
                <w:sz w:val="32"/>
                <w:szCs w:val="32"/>
              </w:rPr>
              <w:t>Przebendowskiego</w:t>
            </w:r>
            <w:proofErr w:type="spellEnd"/>
            <w:r>
              <w:rPr>
                <w:b/>
                <w:sz w:val="32"/>
                <w:szCs w:val="32"/>
              </w:rPr>
              <w:t xml:space="preserve"> 27, 84-100 Puck</w:t>
            </w:r>
          </w:p>
          <w:p w:rsidR="006F2C89" w:rsidRDefault="006F2C8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6F2C89" w:rsidRDefault="00844E80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</w:t>
            </w:r>
            <w:r>
              <w:rPr>
                <w:bCs/>
                <w:sz w:val="24"/>
                <w:szCs w:val="24"/>
              </w:rPr>
              <w:t>zeb wyborców niepełnosprawnych</w:t>
            </w:r>
          </w:p>
          <w:p w:rsidR="006F2C89" w:rsidRDefault="00844E8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9525" distL="0" distR="9525">
                  <wp:extent cx="676275" cy="6572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ulice: Abrahama, Wojska Polskiego bez Nr 13, 16A i 31, Bosmańska, Jachtowa, Kapitańska, Kaszubska, Komandorska, Aleksandra Majkowskiego od Nr 15 do końca, Pomorska, </w:t>
            </w:r>
            <w:proofErr w:type="spellStart"/>
            <w:r>
              <w:rPr>
                <w:sz w:val="32"/>
                <w:szCs w:val="32"/>
              </w:rPr>
              <w:t>Przebendowskiego</w:t>
            </w:r>
            <w:proofErr w:type="spellEnd"/>
            <w:r>
              <w:rPr>
                <w:sz w:val="32"/>
                <w:szCs w:val="32"/>
              </w:rPr>
              <w:t xml:space="preserve"> od Nr 1 do15 bez Nr 10, 12, 12 A i </w:t>
            </w:r>
            <w:r>
              <w:rPr>
                <w:sz w:val="32"/>
                <w:szCs w:val="32"/>
              </w:rPr>
              <w:t xml:space="preserve">14, Rybacka, </w:t>
            </w:r>
            <w:proofErr w:type="spellStart"/>
            <w:r>
              <w:rPr>
                <w:sz w:val="32"/>
                <w:szCs w:val="32"/>
              </w:rPr>
              <w:t>Przebendowskiego</w:t>
            </w:r>
            <w:proofErr w:type="spellEnd"/>
            <w:r>
              <w:rPr>
                <w:sz w:val="32"/>
                <w:szCs w:val="32"/>
              </w:rPr>
              <w:t xml:space="preserve"> 10, 12, 12A i 14, Wojska Polskiego 16A, Franciszka </w:t>
            </w:r>
            <w:proofErr w:type="spellStart"/>
            <w:r>
              <w:rPr>
                <w:sz w:val="32"/>
                <w:szCs w:val="32"/>
              </w:rPr>
              <w:t>Sędzickiego</w:t>
            </w:r>
            <w:proofErr w:type="spellEnd"/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Szkoła Podstawowa im. Mariusza Zaruskiego (budynek "B"), ul. Nowy Świat 12, 84-100 Puck</w:t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ulice: Aleja Ceynowy, Aleja Kościuszki, Aleja Lipowa, Bogusława, Dworcow</w:t>
            </w:r>
            <w:r>
              <w:rPr>
                <w:sz w:val="32"/>
                <w:szCs w:val="32"/>
              </w:rPr>
              <w:t>a, Gdańska, Judyckiego, Kościelna, Książęca, Łąkowa, 1 - go Maja, 12 Marca, Marynarska, Męczenników Piaśnicy, Młyńska, Morska, Morskiego Dywizjonu Lotniczego, Nowy Świat, Plac Obrońców Wybrzeża, Stary Rynek, Pokoju, Sambora, Sienkiewicza, Sobieskiego, Wało</w:t>
            </w:r>
            <w:r>
              <w:rPr>
                <w:sz w:val="32"/>
                <w:szCs w:val="32"/>
              </w:rPr>
              <w:t>wa, Wejhera, Wojska Polskiego 13 i 31, Zamkowa, Żeglarzy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Specjalny Ośrodek Szkolno-Wychowawczy, ul. Zamkowa 5, 84-100 Puck</w:t>
            </w:r>
          </w:p>
          <w:p w:rsidR="006F2C89" w:rsidRDefault="006F2C8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6F2C89" w:rsidRDefault="00844E80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6F2C89" w:rsidRDefault="00844E8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9525" distL="0" distR="9525">
                  <wp:extent cx="676275" cy="657225"/>
                  <wp:effectExtent l="0" t="0" r="0" b="0"/>
                  <wp:docPr id="2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ulice: Adama Asnyka, Bławatkowa, Dziedzictwa Jana Pawła II, </w:t>
            </w:r>
            <w:r>
              <w:rPr>
                <w:sz w:val="32"/>
                <w:szCs w:val="32"/>
              </w:rPr>
              <w:t>Chabrowa, Czeladnicza, Fryzjerska, generała Józefa Hallera, Kolejowa, Krokusowa, Makowa, Marii Konopnickiej, 10 - go Lutego, Antoniego Miotka, Mistrzowska, Nowa, Elizy Orzeszkowej, Irysowa, Piekarska, Pogodna, Słonecznikowa, Stolarska, Storczykowa, Szewska</w:t>
            </w:r>
            <w:r>
              <w:rPr>
                <w:sz w:val="32"/>
                <w:szCs w:val="32"/>
              </w:rPr>
              <w:t xml:space="preserve">, Szkutnicza, </w:t>
            </w:r>
            <w:proofErr w:type="spellStart"/>
            <w:r>
              <w:rPr>
                <w:sz w:val="32"/>
                <w:szCs w:val="32"/>
              </w:rPr>
              <w:t>kmdr</w:t>
            </w:r>
            <w:proofErr w:type="spellEnd"/>
            <w:r>
              <w:rPr>
                <w:sz w:val="32"/>
                <w:szCs w:val="32"/>
              </w:rPr>
              <w:t xml:space="preserve">. E. </w:t>
            </w:r>
            <w:proofErr w:type="spellStart"/>
            <w:r>
              <w:rPr>
                <w:sz w:val="32"/>
                <w:szCs w:val="32"/>
              </w:rPr>
              <w:t>Szystowskiego</w:t>
            </w:r>
            <w:proofErr w:type="spellEnd"/>
            <w:r>
              <w:rPr>
                <w:sz w:val="32"/>
                <w:szCs w:val="32"/>
              </w:rPr>
              <w:t xml:space="preserve">, Ślusarska, Wejherowska, Złotnicza, </w:t>
            </w:r>
            <w:proofErr w:type="spellStart"/>
            <w:r>
              <w:rPr>
                <w:sz w:val="32"/>
                <w:szCs w:val="32"/>
              </w:rPr>
              <w:t>kmdr</w:t>
            </w:r>
            <w:proofErr w:type="spellEnd"/>
            <w:r>
              <w:rPr>
                <w:sz w:val="32"/>
                <w:szCs w:val="32"/>
              </w:rPr>
              <w:t>. K. Trzaska-Durskiego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I Liceum Ogólnokształcące im. Stefana Żeromskiego, ul. Morskiego Dywizjonu Lotniczego 18, 84-100 Puck</w:t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5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ulice: Akacjowa, Brzozowa, Bukowa, Chopina, Dębowa,</w:t>
            </w:r>
            <w:r>
              <w:rPr>
                <w:sz w:val="32"/>
                <w:szCs w:val="32"/>
              </w:rPr>
              <w:t xml:space="preserve"> Głogowa, Helska, Jaśminowa, Kasztanowa, Klonowa, Kopernika, Kraszewskiego, Małpi Gaj, Matejki, </w:t>
            </w:r>
            <w:proofErr w:type="spellStart"/>
            <w:r>
              <w:rPr>
                <w:sz w:val="32"/>
                <w:szCs w:val="32"/>
              </w:rPr>
              <w:t>Mestwina</w:t>
            </w:r>
            <w:proofErr w:type="spellEnd"/>
            <w:r>
              <w:rPr>
                <w:sz w:val="32"/>
                <w:szCs w:val="32"/>
              </w:rPr>
              <w:t xml:space="preserve">, Adama Mickiewicza, Augustyna </w:t>
            </w:r>
            <w:proofErr w:type="spellStart"/>
            <w:r>
              <w:rPr>
                <w:sz w:val="32"/>
                <w:szCs w:val="32"/>
              </w:rPr>
              <w:t>Necla</w:t>
            </w:r>
            <w:proofErr w:type="spellEnd"/>
            <w:r>
              <w:rPr>
                <w:sz w:val="32"/>
                <w:szCs w:val="32"/>
              </w:rPr>
              <w:t>, C. K. Norwida, Obwodowa, Ignacego Paderewskiego, Przemysłowa, Mikołaja Reja, Słowackiego, Swarzewska, Ks. Bernarda</w:t>
            </w:r>
            <w:r>
              <w:rPr>
                <w:sz w:val="32"/>
                <w:szCs w:val="32"/>
              </w:rPr>
              <w:t xml:space="preserve"> Sychty, Topolowa, Ludwika Waryńskiego, Żarnowiecka, Żeromskiego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 xml:space="preserve">Ośrodek Adaptacyjny Puckiego Stowarzyszenia Wspierającego Osoby Niepełnosprawne Umysłowo "Razem", ul. </w:t>
            </w:r>
            <w:proofErr w:type="spellStart"/>
            <w:r>
              <w:rPr>
                <w:b/>
                <w:sz w:val="32"/>
                <w:szCs w:val="32"/>
              </w:rPr>
              <w:t>Mestwina</w:t>
            </w:r>
            <w:proofErr w:type="spellEnd"/>
            <w:r>
              <w:rPr>
                <w:b/>
                <w:sz w:val="32"/>
                <w:szCs w:val="32"/>
              </w:rPr>
              <w:t xml:space="preserve"> 32, 84-100 Puck</w:t>
            </w:r>
          </w:p>
          <w:p w:rsidR="006F2C89" w:rsidRDefault="006F2C8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6F2C89" w:rsidRDefault="00844E80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6F2C89" w:rsidRDefault="00844E8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9525" distL="0" distR="9525">
                  <wp:extent cx="676275" cy="657225"/>
                  <wp:effectExtent l="0" t="0" r="0" b="0"/>
                  <wp:docPr id="3" name="Obraz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Dom Pomocy Społecznej w Pucku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Dom Pomocy Społecznej, ul. Aleksandra Majkowskiego 3, 84-100 Puck</w:t>
            </w:r>
          </w:p>
        </w:tc>
      </w:tr>
      <w:tr w:rsidR="006F2C89"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Szpital Pucki</w:t>
            </w:r>
          </w:p>
        </w:tc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6F2C89" w:rsidRDefault="00844E8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sz w:val="32"/>
                <w:szCs w:val="32"/>
              </w:rPr>
              <w:t>Szpital Pucki Sp. z o. o., 1 - go Maja 13A, 84-100 Puck</w:t>
            </w:r>
          </w:p>
        </w:tc>
      </w:tr>
    </w:tbl>
    <w:p w:rsidR="006F2C89" w:rsidRDefault="006F2C89">
      <w:pPr>
        <w:jc w:val="both"/>
        <w:rPr>
          <w:b/>
          <w:sz w:val="32"/>
          <w:szCs w:val="32"/>
        </w:rPr>
      </w:pPr>
    </w:p>
    <w:p w:rsidR="006F2C89" w:rsidRDefault="006F2C89">
      <w:pPr>
        <w:jc w:val="both"/>
        <w:rPr>
          <w:b/>
          <w:sz w:val="16"/>
          <w:szCs w:val="16"/>
        </w:rPr>
      </w:pP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Głosować korespondencyjnie </w:t>
      </w:r>
      <w:r>
        <w:rPr>
          <w:sz w:val="30"/>
          <w:szCs w:val="30"/>
        </w:rPr>
        <w:t>mogą wyborcy posiadający orzeczenie o znacznym lub umiark</w:t>
      </w:r>
      <w:r>
        <w:rPr>
          <w:sz w:val="30"/>
          <w:szCs w:val="30"/>
        </w:rPr>
        <w:t xml:space="preserve">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całkowitej </w:t>
      </w:r>
      <w:r>
        <w:rPr>
          <w:sz w:val="30"/>
          <w:szCs w:val="30"/>
        </w:rPr>
        <w:t>niezdolności do pracy i niezdolności do samodzielnej egzystencji;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2) całkowitej niezdolności do pracy; 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3) niezdolności do samodzielnej egzystencji; 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4) zaliczeniu do I grupy inwalidów; 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5) zaliczeniu do II grupy inwalidów; 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</w:t>
      </w:r>
      <w:r>
        <w:rPr>
          <w:sz w:val="30"/>
          <w:szCs w:val="30"/>
        </w:rPr>
        <w:t>gotrwałej niezdolności do pracy w gospodarstwie rolnym, którym przysługuje zasiłek pielęgnacyjny.</w:t>
      </w:r>
    </w:p>
    <w:p w:rsidR="006F2C89" w:rsidRDefault="00844E80">
      <w:pPr>
        <w:spacing w:before="120"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Zamiar głosowania korespondencyjnego powinien zostać zgłoszony do Komisarza Wyborczego w Słupsku I najpóźniej do dnia 30 września 2019 r.</w:t>
      </w:r>
    </w:p>
    <w:p w:rsidR="006F2C89" w:rsidRDefault="00844E80">
      <w:pPr>
        <w:spacing w:before="240" w:line="276" w:lineRule="auto"/>
        <w:jc w:val="both"/>
        <w:rPr>
          <w:sz w:val="30"/>
          <w:szCs w:val="30"/>
        </w:rPr>
      </w:pPr>
      <w:r>
        <w:rPr>
          <w:b/>
          <w:sz w:val="30"/>
          <w:szCs w:val="30"/>
        </w:rPr>
        <w:t>Głosować przez pełno</w:t>
      </w:r>
      <w:r>
        <w:rPr>
          <w:b/>
          <w:sz w:val="30"/>
          <w:szCs w:val="30"/>
        </w:rPr>
        <w:t xml:space="preserve">mocnika </w:t>
      </w:r>
      <w:r>
        <w:rPr>
          <w:sz w:val="30"/>
          <w:szCs w:val="30"/>
        </w:rPr>
        <w:t>mogą</w:t>
      </w:r>
      <w:r>
        <w:rPr>
          <w:b/>
          <w:sz w:val="30"/>
          <w:szCs w:val="30"/>
        </w:rPr>
        <w:t xml:space="preserve"> </w:t>
      </w:r>
      <w:r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w rozumieniu ustawy z dnia 27 sierpnia 1997 r. o rehabilitacji zawodowej i społecznej oraz </w:t>
      </w:r>
      <w:r>
        <w:rPr>
          <w:sz w:val="30"/>
          <w:szCs w:val="30"/>
        </w:rPr>
        <w:t>zatrudnianiu osób niepełnosprawnych, w tym także wyborcy posiadający orzeczenie organu rentowego o: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1) całkowitej niezdolności do pracy i niezdolności do samodzielnej egzystencji;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2) całkowitej niezdolności do pracy;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3) niezdolności do samodzielnej egzyste</w:t>
      </w:r>
      <w:r>
        <w:rPr>
          <w:sz w:val="30"/>
          <w:szCs w:val="30"/>
        </w:rPr>
        <w:t>ncji;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4) zaliczeniu do I grupy inwalidów;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5) zaliczeniu do II grupy inwalidów; </w:t>
      </w:r>
    </w:p>
    <w:p w:rsidR="006F2C89" w:rsidRDefault="00844E8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:rsidR="006F2C89" w:rsidRDefault="00844E80">
      <w:pPr>
        <w:spacing w:before="12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Wniosek o sporządzenie aktu pełnomocnictwa powi</w:t>
      </w:r>
      <w:r>
        <w:rPr>
          <w:b/>
          <w:sz w:val="30"/>
          <w:szCs w:val="30"/>
        </w:rPr>
        <w:t>nien zostać złożony do Burmistrza Miasta Pucka najpóźniej do dnia 4 października 2019 r.</w:t>
      </w:r>
    </w:p>
    <w:p w:rsidR="006F2C89" w:rsidRDefault="00844E80">
      <w:pPr>
        <w:spacing w:before="24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Głosowanie w lokalach wyborczych odbywać się będzie w dniu 13 października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r. od godz. 7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 xml:space="preserve"> do godz. 21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>.</w:t>
      </w:r>
    </w:p>
    <w:p w:rsidR="006F2C89" w:rsidRDefault="006F2C89">
      <w:pPr>
        <w:ind w:left="11624" w:right="283"/>
        <w:jc w:val="both"/>
        <w:rPr>
          <w:b/>
          <w:sz w:val="32"/>
          <w:szCs w:val="32"/>
        </w:rPr>
      </w:pPr>
    </w:p>
    <w:p w:rsidR="006F2C89" w:rsidRDefault="006F2C89">
      <w:pPr>
        <w:ind w:left="11624" w:right="283"/>
        <w:jc w:val="both"/>
        <w:rPr>
          <w:b/>
          <w:sz w:val="32"/>
          <w:szCs w:val="32"/>
        </w:rPr>
      </w:pPr>
    </w:p>
    <w:p w:rsidR="006F2C89" w:rsidRDefault="00844E80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Pucka</w:t>
      </w:r>
    </w:p>
    <w:p w:rsidR="006F2C89" w:rsidRDefault="006F2C89">
      <w:pPr>
        <w:ind w:left="6804" w:right="283"/>
        <w:jc w:val="center"/>
        <w:rPr>
          <w:sz w:val="32"/>
          <w:szCs w:val="32"/>
        </w:rPr>
      </w:pPr>
    </w:p>
    <w:p w:rsidR="006F2C89" w:rsidRDefault="00844E80">
      <w:pPr>
        <w:ind w:left="6804" w:right="283"/>
        <w:jc w:val="center"/>
      </w:pPr>
      <w:r>
        <w:rPr>
          <w:b/>
          <w:sz w:val="32"/>
          <w:szCs w:val="32"/>
        </w:rPr>
        <w:t>Hanna PRUCHNIEWSKA</w:t>
      </w:r>
    </w:p>
    <w:sectPr w:rsidR="006F2C89">
      <w:pgSz w:w="16838" w:h="23811"/>
      <w:pgMar w:top="567" w:right="567" w:bottom="567" w:left="567" w:header="0" w:footer="0" w:gutter="0"/>
      <w:cols w:space="708"/>
      <w:formProt w:val="0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C89"/>
    <w:rsid w:val="006F2C89"/>
    <w:rsid w:val="0084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144FD4-0A4F-4726-8DE4-B248D3FF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Typewriter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Nagwek5Znak">
    <w:name w:val="Nagłówek 5 Znak"/>
    <w:link w:val="Nagwek5"/>
    <w:qFormat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sz w:val="24"/>
    </w:rPr>
  </w:style>
  <w:style w:type="character" w:customStyle="1" w:styleId="ListLabel3">
    <w:name w:val="ListLabel 3"/>
    <w:qFormat/>
    <w:rPr>
      <w:rFonts w:eastAsia="Times New Roman" w:cs="Times New Roman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jc w:val="center"/>
    </w:pPr>
    <w:rPr>
      <w:b/>
      <w:sz w:val="72"/>
    </w:r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3">
    <w:name w:val="Body Text 3"/>
    <w:basedOn w:val="Normalny"/>
    <w:qFormat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2">
    <w:name w:val="Body Text 2"/>
    <w:basedOn w:val="Normalny"/>
    <w:qFormat/>
    <w:pPr>
      <w:jc w:val="center"/>
    </w:pPr>
    <w:rPr>
      <w:b/>
      <w:sz w:val="96"/>
    </w:rPr>
  </w:style>
  <w:style w:type="paragraph" w:styleId="Legenda">
    <w:name w:val="caption"/>
    <w:basedOn w:val="Normalny"/>
    <w:qFormat/>
    <w:rPr>
      <w:b/>
      <w:sz w:val="24"/>
    </w:rPr>
  </w:style>
  <w:style w:type="paragraph" w:styleId="Tekstprzypisudolnego">
    <w:name w:val="footnote text"/>
    <w:basedOn w:val="Normalny"/>
    <w:semiHidden/>
    <w:qFormat/>
    <w:rsid w:val="00E20273"/>
  </w:style>
  <w:style w:type="paragraph" w:styleId="Tekstdymka">
    <w:name w:val="Balloon Text"/>
    <w:basedOn w:val="Normalny"/>
    <w:semiHidden/>
    <w:qFormat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5959A8"/>
    <w:rPr>
      <w:color w:val="000000"/>
      <w:sz w:val="24"/>
      <w:szCs w:val="24"/>
    </w:rPr>
  </w:style>
  <w:style w:type="paragraph" w:customStyle="1" w:styleId="Cytaty">
    <w:name w:val="Cytaty"/>
    <w:basedOn w:val="Normalny"/>
    <w:qFormat/>
  </w:style>
  <w:style w:type="paragraph" w:styleId="Podtytu">
    <w:name w:val="Subtitle"/>
    <w:basedOn w:val="Nagwek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79E43-E392-476A-B307-D29033C6C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asiebert</dc:creator>
  <cp:lastModifiedBy>asiebert</cp:lastModifiedBy>
  <cp:revision>2</cp:revision>
  <cp:lastPrinted>2019-09-09T11:22:00Z</cp:lastPrinted>
  <dcterms:created xsi:type="dcterms:W3CDTF">2019-09-09T12:52:00Z</dcterms:created>
  <dcterms:modified xsi:type="dcterms:W3CDTF">2019-09-09T12:52:00Z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