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E3F" w:rsidRPr="009F6477" w:rsidRDefault="00CA786A">
      <w:pPr>
        <w:rPr>
          <w:b/>
          <w:sz w:val="36"/>
          <w:szCs w:val="36"/>
          <w:u w:val="single"/>
        </w:rPr>
      </w:pPr>
      <w:r w:rsidRPr="009F6477">
        <w:rPr>
          <w:b/>
          <w:sz w:val="36"/>
          <w:szCs w:val="36"/>
          <w:u w:val="single"/>
        </w:rPr>
        <w:t xml:space="preserve">Kto może brać udział w głosowaniu </w:t>
      </w:r>
    </w:p>
    <w:p w:rsidR="00CA786A" w:rsidRPr="004D085C" w:rsidRDefault="00CA786A" w:rsidP="00CA786A">
      <w:pPr>
        <w:pStyle w:val="NormalnyWeb"/>
        <w:jc w:val="both"/>
        <w:rPr>
          <w:sz w:val="28"/>
          <w:szCs w:val="28"/>
        </w:rPr>
      </w:pPr>
      <w:r w:rsidRPr="004D085C">
        <w:rPr>
          <w:b/>
          <w:sz w:val="28"/>
          <w:szCs w:val="28"/>
        </w:rPr>
        <w:t>Prawo udziału w głosowaniu</w:t>
      </w:r>
      <w:r w:rsidRPr="004D085C">
        <w:rPr>
          <w:sz w:val="28"/>
          <w:szCs w:val="28"/>
        </w:rPr>
        <w:t xml:space="preserve"> (prawo wybierania) </w:t>
      </w:r>
      <w:r w:rsidRPr="004D085C">
        <w:rPr>
          <w:b/>
          <w:sz w:val="28"/>
          <w:szCs w:val="28"/>
        </w:rPr>
        <w:t>w wyborach do rady gminy, rady powiatu</w:t>
      </w:r>
      <w:r w:rsidRPr="004D085C">
        <w:rPr>
          <w:sz w:val="28"/>
          <w:szCs w:val="28"/>
        </w:rPr>
        <w:t xml:space="preserve"> </w:t>
      </w:r>
      <w:r w:rsidRPr="004D085C">
        <w:rPr>
          <w:b/>
          <w:sz w:val="28"/>
          <w:szCs w:val="28"/>
        </w:rPr>
        <w:t>i sejmiku województwa oraz wyborach wójta (burmistrza, prezydenta miasta)</w:t>
      </w:r>
      <w:r w:rsidRPr="004D085C">
        <w:rPr>
          <w:sz w:val="28"/>
          <w:szCs w:val="28"/>
        </w:rPr>
        <w:t xml:space="preserve"> przysługuje wszystkim obywatelom polskim, którzy najpóźniej w dniu głosowania kończą 18 lat oraz </w:t>
      </w:r>
      <w:hyperlink r:id="rId4" w:history="1">
        <w:r w:rsidRPr="004D085C">
          <w:rPr>
            <w:rStyle w:val="Hipercze"/>
            <w:b/>
            <w:color w:val="auto"/>
            <w:sz w:val="28"/>
            <w:szCs w:val="28"/>
          </w:rPr>
          <w:t xml:space="preserve">stale </w:t>
        </w:r>
        <w:r w:rsidRPr="004D085C">
          <w:rPr>
            <w:rStyle w:val="Hipercze"/>
            <w:color w:val="auto"/>
            <w:sz w:val="28"/>
            <w:szCs w:val="28"/>
            <w:u w:val="none"/>
          </w:rPr>
          <w:t>zamieszkują</w:t>
        </w:r>
      </w:hyperlink>
      <w:r w:rsidRPr="004D085C">
        <w:rPr>
          <w:sz w:val="28"/>
          <w:szCs w:val="28"/>
        </w:rPr>
        <w:t xml:space="preserve"> na obszarze danej jednostki samorządu terytorialnego, co jest potwierdzone wpisem do stałego </w:t>
      </w:r>
      <w:hyperlink r:id="rId5" w:history="1">
        <w:r w:rsidRPr="004D085C">
          <w:rPr>
            <w:rStyle w:val="Hipercze"/>
            <w:b/>
            <w:color w:val="auto"/>
            <w:sz w:val="28"/>
            <w:szCs w:val="28"/>
            <w:u w:val="none"/>
          </w:rPr>
          <w:t>rejestru wyborców</w:t>
        </w:r>
      </w:hyperlink>
      <w:r w:rsidRPr="004D085C">
        <w:rPr>
          <w:sz w:val="28"/>
          <w:szCs w:val="28"/>
        </w:rPr>
        <w:t>. Powyższe dotyczy również prawa udziału</w:t>
      </w:r>
      <w:r w:rsidR="00D245E9" w:rsidRPr="004D085C">
        <w:rPr>
          <w:sz w:val="28"/>
          <w:szCs w:val="28"/>
        </w:rPr>
        <w:t xml:space="preserve">                                </w:t>
      </w:r>
      <w:r w:rsidRPr="004D085C">
        <w:rPr>
          <w:sz w:val="28"/>
          <w:szCs w:val="28"/>
        </w:rPr>
        <w:t xml:space="preserve"> w głosowaniu w wyborach do rady dzielnicy m. st. Warszawy.</w:t>
      </w:r>
    </w:p>
    <w:p w:rsidR="00CA786A" w:rsidRPr="004D085C" w:rsidRDefault="00CA786A" w:rsidP="00CA786A">
      <w:pPr>
        <w:pStyle w:val="NormalnyWeb"/>
        <w:jc w:val="both"/>
        <w:rPr>
          <w:sz w:val="28"/>
          <w:szCs w:val="28"/>
        </w:rPr>
      </w:pPr>
      <w:r w:rsidRPr="004D085C">
        <w:rPr>
          <w:b/>
          <w:sz w:val="28"/>
          <w:szCs w:val="28"/>
        </w:rPr>
        <w:t>Obywatele Unii Europejskiej</w:t>
      </w:r>
      <w:r w:rsidRPr="004D085C">
        <w:rPr>
          <w:sz w:val="28"/>
          <w:szCs w:val="28"/>
        </w:rPr>
        <w:t xml:space="preserve"> niebędący obywatelami polskimi mają prawo udziału</w:t>
      </w:r>
      <w:r w:rsidR="004D085C">
        <w:rPr>
          <w:sz w:val="28"/>
          <w:szCs w:val="28"/>
        </w:rPr>
        <w:t xml:space="preserve"> </w:t>
      </w:r>
      <w:r w:rsidRPr="004D085C">
        <w:rPr>
          <w:sz w:val="28"/>
          <w:szCs w:val="28"/>
        </w:rPr>
        <w:t xml:space="preserve">w głosowaniu (prawo wybierania) w wyborach do rad gmin oraz </w:t>
      </w:r>
      <w:r w:rsidR="004D085C">
        <w:rPr>
          <w:sz w:val="28"/>
          <w:szCs w:val="28"/>
        </w:rPr>
        <w:t xml:space="preserve">                         </w:t>
      </w:r>
      <w:r w:rsidRPr="004D085C">
        <w:rPr>
          <w:sz w:val="28"/>
          <w:szCs w:val="28"/>
        </w:rPr>
        <w:t xml:space="preserve">w wyborach wójtów (burmistrzów i prezydentów miast), pod warunkiem, że </w:t>
      </w:r>
      <w:hyperlink r:id="rId6" w:history="1">
        <w:r w:rsidRPr="004D085C">
          <w:rPr>
            <w:rStyle w:val="Hipercze"/>
            <w:b/>
            <w:color w:val="auto"/>
            <w:sz w:val="28"/>
            <w:szCs w:val="28"/>
            <w:u w:val="none"/>
          </w:rPr>
          <w:t>stale zamieszkują</w:t>
        </w:r>
      </w:hyperlink>
      <w:r w:rsidRPr="004D085C">
        <w:rPr>
          <w:b/>
          <w:sz w:val="28"/>
          <w:szCs w:val="28"/>
        </w:rPr>
        <w:t xml:space="preserve"> </w:t>
      </w:r>
      <w:r w:rsidRPr="004D085C">
        <w:rPr>
          <w:sz w:val="28"/>
          <w:szCs w:val="28"/>
        </w:rPr>
        <w:t xml:space="preserve">na obszarze danej jednostki samorządu terytorialnego i są wpisani do stałego </w:t>
      </w:r>
      <w:hyperlink r:id="rId7" w:history="1">
        <w:r w:rsidRPr="004D085C">
          <w:rPr>
            <w:rStyle w:val="Hipercze"/>
            <w:b/>
            <w:color w:val="auto"/>
            <w:sz w:val="28"/>
            <w:szCs w:val="28"/>
            <w:u w:val="none"/>
          </w:rPr>
          <w:t>rejestru wyborców</w:t>
        </w:r>
      </w:hyperlink>
      <w:r w:rsidRPr="004D085C">
        <w:rPr>
          <w:sz w:val="28"/>
          <w:szCs w:val="28"/>
        </w:rPr>
        <w:t xml:space="preserve"> prowadz</w:t>
      </w:r>
      <w:bookmarkStart w:id="0" w:name="_GoBack"/>
      <w:bookmarkEnd w:id="0"/>
      <w:r w:rsidRPr="004D085C">
        <w:rPr>
          <w:sz w:val="28"/>
          <w:szCs w:val="28"/>
        </w:rPr>
        <w:t>onego przez gminę.</w:t>
      </w:r>
    </w:p>
    <w:p w:rsidR="00CA786A" w:rsidRPr="004D085C" w:rsidRDefault="00CA786A" w:rsidP="00CA786A">
      <w:pPr>
        <w:pStyle w:val="NormalnyWeb"/>
        <w:rPr>
          <w:sz w:val="28"/>
          <w:szCs w:val="28"/>
        </w:rPr>
      </w:pPr>
      <w:r w:rsidRPr="004D085C">
        <w:rPr>
          <w:b/>
          <w:sz w:val="28"/>
          <w:szCs w:val="28"/>
          <w:u w:val="single"/>
        </w:rPr>
        <w:t>Nie mają prawa wybierania osoby:</w:t>
      </w:r>
      <w:r w:rsidRPr="004D085C">
        <w:rPr>
          <w:b/>
          <w:sz w:val="28"/>
          <w:szCs w:val="28"/>
          <w:u w:val="single"/>
        </w:rPr>
        <w:br/>
      </w:r>
      <w:r w:rsidRPr="004D085C">
        <w:rPr>
          <w:sz w:val="28"/>
          <w:szCs w:val="28"/>
        </w:rPr>
        <w:t>1) pozbawione praw publicznych prawomocnym orzeczeniem sądu;</w:t>
      </w:r>
      <w:r w:rsidRPr="004D085C">
        <w:rPr>
          <w:sz w:val="28"/>
          <w:szCs w:val="28"/>
        </w:rPr>
        <w:br/>
        <w:t>2) pozbawione praw wyborczych prawomocnym orzeczeniem Trybunału Stanu;</w:t>
      </w:r>
      <w:r w:rsidRPr="004D085C">
        <w:rPr>
          <w:sz w:val="28"/>
          <w:szCs w:val="28"/>
        </w:rPr>
        <w:br/>
        <w:t>3) ubezwłasnowolnione prawomocnym orzeczeniem sądu (częściowo lub całkowicie).</w:t>
      </w:r>
    </w:p>
    <w:p w:rsidR="00CA786A" w:rsidRDefault="00CA786A" w:rsidP="00CA786A">
      <w:pPr>
        <w:pStyle w:val="NormalnyWeb"/>
      </w:pPr>
    </w:p>
    <w:p w:rsidR="00CA786A" w:rsidRPr="00CA786A" w:rsidRDefault="009F6477" w:rsidP="00CA78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 w:rsidRPr="009F6477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Warunki udziału w głosowaniu</w:t>
      </w:r>
    </w:p>
    <w:p w:rsidR="00CA786A" w:rsidRPr="00CA786A" w:rsidRDefault="00CA786A" w:rsidP="00CA7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A786A">
        <w:rPr>
          <w:rFonts w:ascii="Times New Roman" w:eastAsia="Times New Roman" w:hAnsi="Times New Roman" w:cs="Times New Roman"/>
          <w:sz w:val="28"/>
          <w:szCs w:val="28"/>
          <w:lang w:eastAsia="pl-PL"/>
        </w:rPr>
        <w:t>Głosowanie w wyborach do rad gmin, rad powiatów i sejmików województw oraz w wyborach wójtów, burmistrzów i prezydentów miast odbywa się</w:t>
      </w:r>
      <w:r w:rsidRPr="004D085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wyłącznie na terytorium Rzeczypospolitej Polskiej</w:t>
      </w:r>
      <w:r w:rsidRPr="00CA786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A786A" w:rsidRPr="00CA786A" w:rsidRDefault="00CA786A" w:rsidP="00CA7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A786A">
        <w:rPr>
          <w:rFonts w:ascii="Times New Roman" w:eastAsia="Times New Roman" w:hAnsi="Times New Roman" w:cs="Times New Roman"/>
          <w:sz w:val="28"/>
          <w:szCs w:val="28"/>
          <w:lang w:eastAsia="pl-PL"/>
        </w:rPr>
        <w:t>Wyborcy głosują w obwodzie głosowania właściwym dla miejsca ich stałego zamieszkania, za wyjątkiem osób przebywających w szpitalach, domach pomocy społecznej, zakładach karnych i aresztach śledczych.</w:t>
      </w:r>
      <w:r w:rsidRPr="004D085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CA786A" w:rsidRPr="00CA786A" w:rsidRDefault="00CA786A" w:rsidP="00D245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>Z</w:t>
      </w:r>
      <w:r w:rsidR="004D085C"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 xml:space="preserve">AŚWIADCZEŃ O PRAWIE DO GŁOSOWANIA </w:t>
      </w:r>
      <w:r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 xml:space="preserve"> </w:t>
      </w:r>
      <w:r w:rsidR="009F6477"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>POZA</w:t>
      </w:r>
      <w:r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 xml:space="preserve"> </w:t>
      </w:r>
      <w:r w:rsidR="009F6477"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 xml:space="preserve">MIEJSCEM </w:t>
      </w:r>
      <w:r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 xml:space="preserve"> </w:t>
      </w:r>
      <w:r w:rsidR="009F6477" w:rsidRPr="009F647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pl-PL"/>
        </w:rPr>
        <w:t>STAŁEGO ZAMIESZKANIA NIE WYDAJE SIĘ</w:t>
      </w:r>
      <w:r w:rsidRPr="00CA786A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CA786A" w:rsidRDefault="00CA786A" w:rsidP="00CA786A">
      <w:pPr>
        <w:pStyle w:val="NormalnyWeb"/>
      </w:pPr>
    </w:p>
    <w:p w:rsidR="00CA786A" w:rsidRPr="00CA786A" w:rsidRDefault="00CA786A">
      <w:pPr>
        <w:rPr>
          <w:b/>
        </w:rPr>
      </w:pPr>
    </w:p>
    <w:sectPr w:rsidR="00CA786A" w:rsidRPr="00CA7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6A"/>
    <w:rsid w:val="004D085C"/>
    <w:rsid w:val="006F5E3F"/>
    <w:rsid w:val="009F6477"/>
    <w:rsid w:val="00CA786A"/>
    <w:rsid w:val="00D2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A3D78-05A3-4FB8-ABAF-EBD82B49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7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A78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3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fo.pkw.gov.pl/rejestr-wyborcow-samorzad/rejestr-wyborcow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fo.pkw.gov.pl/stale-zamieszkanie-samorzad/stale-zamieszkanie.html" TargetMode="External"/><Relationship Id="rId5" Type="http://schemas.openxmlformats.org/officeDocument/2006/relationships/hyperlink" Target="http://info.pkw.gov.pl/rejestr-wyborcow-samorzad/rejestr-wyborcow.html" TargetMode="External"/><Relationship Id="rId4" Type="http://schemas.openxmlformats.org/officeDocument/2006/relationships/hyperlink" Target="http://info.pkw.gov.pl/stale-zamieszkanie-samorzad/stale-zamieszkanie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1</cp:revision>
  <dcterms:created xsi:type="dcterms:W3CDTF">2014-09-29T08:21:00Z</dcterms:created>
  <dcterms:modified xsi:type="dcterms:W3CDTF">2014-09-29T09:11:00Z</dcterms:modified>
</cp:coreProperties>
</file>