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8ECF0" w14:textId="701AAF3E" w:rsidR="008C2814" w:rsidRPr="00D44AF4" w:rsidRDefault="008C2814" w:rsidP="008C2814">
      <w:pPr>
        <w:pStyle w:val="Standard"/>
        <w:rPr>
          <w:rFonts w:asciiTheme="minorHAnsi" w:hAnsiTheme="minorHAnsi" w:cstheme="minorHAnsi"/>
          <w:sz w:val="22"/>
          <w:szCs w:val="22"/>
          <w:lang w:eastAsia="pl-PL"/>
        </w:rPr>
      </w:pPr>
      <w:bookmarkStart w:id="0" w:name="_Hlk107407762"/>
      <w:r w:rsidRPr="00D44AF4">
        <w:rPr>
          <w:rFonts w:asciiTheme="minorHAnsi" w:hAnsiTheme="minorHAnsi" w:cstheme="minorHAnsi"/>
          <w:sz w:val="22"/>
          <w:szCs w:val="22"/>
          <w:lang w:eastAsia="pl-PL"/>
        </w:rPr>
        <w:t>GOKiOŚ.6220.</w:t>
      </w:r>
      <w:r w:rsidR="00356DC9" w:rsidRPr="00D44AF4">
        <w:rPr>
          <w:rFonts w:asciiTheme="minorHAnsi" w:hAnsiTheme="minorHAnsi" w:cstheme="minorHAnsi"/>
          <w:sz w:val="22"/>
          <w:szCs w:val="22"/>
          <w:lang w:eastAsia="pl-PL"/>
        </w:rPr>
        <w:t>9</w:t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>.202</w:t>
      </w:r>
      <w:r w:rsidR="00356DC9" w:rsidRPr="00D44AF4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>.K</w:t>
      </w:r>
      <w:r w:rsidR="00356DC9" w:rsidRPr="00D44AF4">
        <w:rPr>
          <w:rFonts w:asciiTheme="minorHAnsi" w:hAnsiTheme="minorHAnsi" w:cstheme="minorHAnsi"/>
          <w:sz w:val="22"/>
          <w:szCs w:val="22"/>
          <w:lang w:eastAsia="pl-PL"/>
        </w:rPr>
        <w:t>S</w:t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ab/>
        <w:t xml:space="preserve">                              Puck, dnia  </w:t>
      </w:r>
      <w:r w:rsidR="00B95838">
        <w:rPr>
          <w:rFonts w:asciiTheme="minorHAnsi" w:hAnsiTheme="minorHAnsi" w:cstheme="minorHAnsi"/>
          <w:sz w:val="22"/>
          <w:szCs w:val="22"/>
          <w:lang w:eastAsia="pl-PL"/>
        </w:rPr>
        <w:t>06</w:t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>.0</w:t>
      </w:r>
      <w:r w:rsidR="00B95838">
        <w:rPr>
          <w:rFonts w:asciiTheme="minorHAnsi" w:hAnsiTheme="minorHAnsi" w:cstheme="minorHAnsi"/>
          <w:sz w:val="22"/>
          <w:szCs w:val="22"/>
          <w:lang w:eastAsia="pl-PL"/>
        </w:rPr>
        <w:t>7</w:t>
      </w:r>
      <w:r w:rsidRPr="00D44AF4">
        <w:rPr>
          <w:rFonts w:asciiTheme="minorHAnsi" w:hAnsiTheme="minorHAnsi" w:cstheme="minorHAnsi"/>
          <w:sz w:val="22"/>
          <w:szCs w:val="22"/>
          <w:lang w:eastAsia="pl-PL"/>
        </w:rPr>
        <w:t>.2022 r.</w:t>
      </w:r>
    </w:p>
    <w:p w14:paraId="4FE66ED4" w14:textId="72975464" w:rsidR="008C2814" w:rsidRDefault="008C2814" w:rsidP="008C281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D44AF4">
        <w:rPr>
          <w:rFonts w:asciiTheme="minorHAnsi" w:hAnsiTheme="minorHAnsi" w:cstheme="minorHAnsi"/>
          <w:b/>
          <w:bCs/>
        </w:rPr>
        <w:tab/>
      </w:r>
      <w:r w:rsidRPr="00D44AF4">
        <w:rPr>
          <w:rFonts w:asciiTheme="minorHAnsi" w:hAnsiTheme="minorHAnsi" w:cstheme="minorHAnsi"/>
          <w:b/>
          <w:bCs/>
        </w:rPr>
        <w:tab/>
      </w:r>
      <w:r w:rsidRPr="00D44AF4">
        <w:rPr>
          <w:rFonts w:asciiTheme="minorHAnsi" w:hAnsiTheme="minorHAnsi" w:cstheme="minorHAnsi"/>
          <w:b/>
          <w:bCs/>
        </w:rPr>
        <w:tab/>
      </w:r>
      <w:r w:rsidRPr="00D44AF4">
        <w:rPr>
          <w:rFonts w:asciiTheme="minorHAnsi" w:hAnsiTheme="minorHAnsi" w:cstheme="minorHAnsi"/>
          <w:b/>
          <w:bCs/>
        </w:rPr>
        <w:tab/>
      </w:r>
      <w:r w:rsidRPr="00D44AF4">
        <w:rPr>
          <w:rFonts w:asciiTheme="minorHAnsi" w:hAnsiTheme="minorHAnsi" w:cstheme="minorHAnsi"/>
          <w:b/>
          <w:bCs/>
        </w:rPr>
        <w:tab/>
      </w:r>
      <w:r w:rsidRPr="00D44AF4">
        <w:rPr>
          <w:rFonts w:asciiTheme="minorHAnsi" w:hAnsiTheme="minorHAnsi" w:cstheme="minorHAnsi"/>
          <w:b/>
          <w:bCs/>
        </w:rPr>
        <w:tab/>
      </w:r>
      <w:r w:rsidRPr="00D44AF4">
        <w:rPr>
          <w:rFonts w:asciiTheme="minorHAnsi" w:hAnsiTheme="minorHAnsi" w:cstheme="minorHAnsi"/>
          <w:b/>
          <w:bCs/>
        </w:rPr>
        <w:tab/>
      </w:r>
      <w:r w:rsidRPr="00D44AF4">
        <w:rPr>
          <w:rFonts w:asciiTheme="minorHAnsi" w:hAnsiTheme="minorHAnsi" w:cstheme="minorHAnsi"/>
          <w:b/>
          <w:bCs/>
        </w:rPr>
        <w:tab/>
      </w:r>
    </w:p>
    <w:p w14:paraId="7871EB02" w14:textId="77777777" w:rsidR="00F5298F" w:rsidRPr="00D44AF4" w:rsidRDefault="00F5298F" w:rsidP="008C2814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637E3305" w14:textId="65571896" w:rsidR="008C2814" w:rsidRDefault="008C2814" w:rsidP="00BF6BE5">
      <w:pPr>
        <w:spacing w:line="360" w:lineRule="auto"/>
        <w:ind w:left="6096"/>
        <w:jc w:val="both"/>
        <w:rPr>
          <w:rFonts w:asciiTheme="minorHAnsi" w:hAnsiTheme="minorHAnsi" w:cstheme="minorHAnsi"/>
          <w:b/>
          <w:bCs/>
        </w:rPr>
      </w:pPr>
    </w:p>
    <w:p w14:paraId="59571360" w14:textId="77777777" w:rsidR="00F5298F" w:rsidRPr="00D44AF4" w:rsidRDefault="00F5298F" w:rsidP="00BF6BE5">
      <w:pPr>
        <w:spacing w:line="360" w:lineRule="auto"/>
        <w:ind w:left="6096"/>
        <w:jc w:val="both"/>
        <w:rPr>
          <w:rFonts w:asciiTheme="minorHAnsi" w:hAnsiTheme="minorHAnsi" w:cstheme="minorHAnsi"/>
          <w:b/>
          <w:bCs/>
        </w:rPr>
      </w:pPr>
    </w:p>
    <w:bookmarkEnd w:id="0"/>
    <w:p w14:paraId="67B45FE1" w14:textId="1844B84C" w:rsidR="00854201" w:rsidRPr="00D65518" w:rsidRDefault="00854201" w:rsidP="00854201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D65518">
        <w:rPr>
          <w:rFonts w:asciiTheme="minorHAnsi" w:hAnsiTheme="minorHAnsi" w:cstheme="minorHAnsi"/>
          <w:b/>
          <w:bCs/>
        </w:rPr>
        <w:t>Zawiadomieni</w:t>
      </w:r>
      <w:r w:rsidR="008216DA">
        <w:rPr>
          <w:rFonts w:asciiTheme="minorHAnsi" w:hAnsiTheme="minorHAnsi" w:cstheme="minorHAnsi"/>
          <w:b/>
          <w:bCs/>
        </w:rPr>
        <w:t>e</w:t>
      </w:r>
      <w:r w:rsidRPr="00D65518">
        <w:rPr>
          <w:rFonts w:asciiTheme="minorHAnsi" w:hAnsiTheme="minorHAnsi" w:cstheme="minorHAnsi"/>
          <w:b/>
          <w:bCs/>
        </w:rPr>
        <w:t xml:space="preserve"> o wszczęciu postępowania  w formie</w:t>
      </w:r>
    </w:p>
    <w:p w14:paraId="0DCF315A" w14:textId="77777777" w:rsidR="00854201" w:rsidRPr="00D65518" w:rsidRDefault="00854201" w:rsidP="00854201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D65518">
        <w:rPr>
          <w:rFonts w:asciiTheme="minorHAnsi" w:hAnsiTheme="minorHAnsi" w:cstheme="minorHAnsi"/>
          <w:b/>
          <w:bCs/>
        </w:rPr>
        <w:t>publicznego obwieszczenia, publicznego ogłoszenia</w:t>
      </w:r>
    </w:p>
    <w:p w14:paraId="60A511C6" w14:textId="77777777" w:rsidR="00854201" w:rsidRPr="00D65518" w:rsidRDefault="00854201" w:rsidP="00854201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D65518">
        <w:rPr>
          <w:rFonts w:asciiTheme="minorHAnsi" w:hAnsiTheme="minorHAnsi" w:cstheme="minorHAnsi"/>
          <w:b/>
          <w:bCs/>
        </w:rPr>
        <w:t>zwyczajowo przyjętego w danej miejscowości  lub przez udostępnienie</w:t>
      </w:r>
    </w:p>
    <w:p w14:paraId="346C185F" w14:textId="37A7CF18" w:rsidR="00B054F0" w:rsidRPr="00D44AF4" w:rsidRDefault="00854201" w:rsidP="00854201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  <w:r w:rsidRPr="00D65518">
        <w:rPr>
          <w:rFonts w:asciiTheme="minorHAnsi" w:hAnsiTheme="minorHAnsi" w:cstheme="minorHAnsi"/>
          <w:b/>
          <w:bCs/>
        </w:rPr>
        <w:t>pisma w BIP na stronie podmiotowej właściwego organu administracji publicznej</w:t>
      </w:r>
    </w:p>
    <w:p w14:paraId="31EFC223" w14:textId="77777777" w:rsidR="00B054F0" w:rsidRPr="00D44AF4" w:rsidRDefault="00B054F0" w:rsidP="00B054F0">
      <w:pPr>
        <w:pStyle w:val="Standard"/>
        <w:rPr>
          <w:rFonts w:asciiTheme="minorHAnsi" w:hAnsiTheme="minorHAnsi" w:cstheme="minorHAnsi"/>
        </w:rPr>
      </w:pPr>
      <w:r w:rsidRPr="00D44AF4">
        <w:rPr>
          <w:rFonts w:asciiTheme="minorHAnsi" w:hAnsiTheme="minorHAnsi" w:cstheme="minorHAnsi"/>
        </w:rPr>
        <w:tab/>
      </w:r>
    </w:p>
    <w:p w14:paraId="55F79972" w14:textId="77777777" w:rsidR="00B054F0" w:rsidRPr="00D44AF4" w:rsidRDefault="00B054F0" w:rsidP="00B054F0">
      <w:pPr>
        <w:pStyle w:val="Standard"/>
        <w:rPr>
          <w:rFonts w:asciiTheme="minorHAnsi" w:hAnsiTheme="minorHAnsi" w:cstheme="minorHAnsi"/>
        </w:rPr>
      </w:pPr>
    </w:p>
    <w:p w14:paraId="16C6975D" w14:textId="77777777" w:rsidR="00B054F0" w:rsidRPr="00D44AF4" w:rsidRDefault="00B054F0" w:rsidP="00B054F0">
      <w:pPr>
        <w:pStyle w:val="Standard"/>
        <w:rPr>
          <w:rFonts w:asciiTheme="minorHAnsi" w:hAnsiTheme="minorHAnsi" w:cstheme="minorHAnsi"/>
        </w:rPr>
      </w:pPr>
    </w:p>
    <w:p w14:paraId="632B0E17" w14:textId="7B47C123" w:rsidR="00854201" w:rsidRPr="00D65518" w:rsidRDefault="00854201" w:rsidP="004618BC">
      <w:pPr>
        <w:pStyle w:val="Standard"/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65518">
        <w:rPr>
          <w:rFonts w:asciiTheme="minorHAnsi" w:hAnsiTheme="minorHAnsi" w:cstheme="minorHAnsi"/>
          <w:sz w:val="22"/>
          <w:szCs w:val="22"/>
        </w:rPr>
        <w:t>Stosownie do art. 61  § 4 oraz 49  § 1 ustawy z dnia 14 czerwca 1960 r. Kodeks postępowania administracyjnego (</w:t>
      </w:r>
      <w:proofErr w:type="spellStart"/>
      <w:r w:rsidRPr="00D65518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D65518">
        <w:rPr>
          <w:rFonts w:asciiTheme="minorHAnsi" w:hAnsiTheme="minorHAnsi" w:cstheme="minorHAnsi"/>
          <w:sz w:val="22"/>
          <w:szCs w:val="22"/>
        </w:rPr>
        <w:t>. Dz. U. z 202</w:t>
      </w:r>
      <w:r w:rsidR="00677D36">
        <w:rPr>
          <w:rFonts w:asciiTheme="minorHAnsi" w:hAnsiTheme="minorHAnsi" w:cstheme="minorHAnsi"/>
          <w:sz w:val="22"/>
          <w:szCs w:val="22"/>
        </w:rPr>
        <w:t>1</w:t>
      </w:r>
      <w:r w:rsidRPr="00D65518">
        <w:rPr>
          <w:rFonts w:asciiTheme="minorHAnsi" w:hAnsiTheme="minorHAnsi" w:cstheme="minorHAnsi"/>
          <w:sz w:val="22"/>
          <w:szCs w:val="22"/>
        </w:rPr>
        <w:t xml:space="preserve"> r. poz. </w:t>
      </w:r>
      <w:r w:rsidR="00677D36">
        <w:rPr>
          <w:rFonts w:asciiTheme="minorHAnsi" w:hAnsiTheme="minorHAnsi" w:cstheme="minorHAnsi"/>
          <w:sz w:val="22"/>
          <w:szCs w:val="22"/>
        </w:rPr>
        <w:t>735 ze zm.</w:t>
      </w:r>
      <w:r w:rsidRPr="00D65518">
        <w:rPr>
          <w:rFonts w:asciiTheme="minorHAnsi" w:hAnsiTheme="minorHAnsi" w:cstheme="minorHAnsi"/>
          <w:sz w:val="22"/>
          <w:szCs w:val="22"/>
        </w:rPr>
        <w:t>) w związku z art.74 ust. 3 ustawy z dnia 3 października 2008 r. o udostępnianiu informacji o środowisku i jego ochronie, udziale społeczeństwa w ochronie środowiska oraz o ocenach oddziaływania na środowisko (</w:t>
      </w:r>
      <w:proofErr w:type="spellStart"/>
      <w:r w:rsidRPr="00D65518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D65518">
        <w:rPr>
          <w:rFonts w:asciiTheme="minorHAnsi" w:hAnsiTheme="minorHAnsi" w:cstheme="minorHAnsi"/>
          <w:sz w:val="22"/>
          <w:szCs w:val="22"/>
        </w:rPr>
        <w:t xml:space="preserve">. Dz. U. z 2020 r. poz. 283 z </w:t>
      </w:r>
      <w:proofErr w:type="spellStart"/>
      <w:r w:rsidRPr="00D65518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D65518">
        <w:rPr>
          <w:rFonts w:asciiTheme="minorHAnsi" w:hAnsiTheme="minorHAnsi" w:cstheme="minorHAnsi"/>
          <w:sz w:val="22"/>
          <w:szCs w:val="22"/>
        </w:rPr>
        <w:t>. zm.)</w:t>
      </w:r>
    </w:p>
    <w:p w14:paraId="241BC13C" w14:textId="2E2198B7" w:rsidR="00B95838" w:rsidRPr="00D65518" w:rsidRDefault="00B95838" w:rsidP="00B95838">
      <w:pPr>
        <w:pStyle w:val="Standard"/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65518">
        <w:rPr>
          <w:rFonts w:asciiTheme="minorHAnsi" w:hAnsiTheme="minorHAnsi" w:cstheme="minorHAnsi"/>
          <w:sz w:val="22"/>
          <w:szCs w:val="22"/>
        </w:rPr>
        <w:t xml:space="preserve">zawiadamia się że w dniu 30.06.2022 r. na wniosek WILLBUD sp. z o.o. sp.k. , działającego poprzez pełnomocnika Panią Małgorzatę </w:t>
      </w:r>
      <w:proofErr w:type="spellStart"/>
      <w:r w:rsidRPr="00D65518">
        <w:rPr>
          <w:rFonts w:asciiTheme="minorHAnsi" w:hAnsiTheme="minorHAnsi" w:cstheme="minorHAnsi"/>
          <w:sz w:val="22"/>
          <w:szCs w:val="22"/>
        </w:rPr>
        <w:t>Ickiewicz</w:t>
      </w:r>
      <w:proofErr w:type="spellEnd"/>
      <w:r w:rsidRPr="00D65518">
        <w:rPr>
          <w:rFonts w:asciiTheme="minorHAnsi" w:hAnsiTheme="minorHAnsi" w:cstheme="minorHAnsi"/>
          <w:sz w:val="22"/>
          <w:szCs w:val="22"/>
        </w:rPr>
        <w:t xml:space="preserve">, Burmistrz Miasta Puck wszczął postępowanie w sprawie wydanie decyzji o środowiskowych uwarunkowaniach dla przedsięwzięcia pod nazwą „Budowa budynków mieszkalnych wielorodzinnych oraz zamieszkania zbiorowego wraz z infrastrukturą towarzyszącą zlokalizowanych na działkach 3/32, 3/80, 3/86, 3/89, 3/87, 3/41, 3/88 i 3/78 w Pucku przy ul. Pogodnej” planowanego w miejscowości Puck. </w:t>
      </w:r>
    </w:p>
    <w:p w14:paraId="57D0F3BC" w14:textId="77777777" w:rsidR="00B95838" w:rsidRPr="00D65518" w:rsidRDefault="00B95838" w:rsidP="00B95838">
      <w:pPr>
        <w:pStyle w:val="Standard"/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BA9824E" w14:textId="34F7467A" w:rsidR="00B054F0" w:rsidRPr="00D65518" w:rsidRDefault="00B95838" w:rsidP="00B95838">
      <w:pPr>
        <w:pStyle w:val="Standard"/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65518">
        <w:rPr>
          <w:rFonts w:asciiTheme="minorHAnsi" w:hAnsiTheme="minorHAnsi" w:cstheme="minorHAnsi"/>
          <w:sz w:val="22"/>
          <w:szCs w:val="22"/>
        </w:rPr>
        <w:t>Z aktami sprawy strony mogą zapoznać się w siedzibie Urzędu Miasta, 1-Maja 13</w:t>
      </w:r>
      <w:r w:rsidR="007A3CCD" w:rsidRPr="00D65518">
        <w:rPr>
          <w:rFonts w:asciiTheme="minorHAnsi" w:hAnsiTheme="minorHAnsi" w:cstheme="minorHAnsi"/>
          <w:sz w:val="22"/>
          <w:szCs w:val="22"/>
        </w:rPr>
        <w:t xml:space="preserve">, </w:t>
      </w:r>
      <w:r w:rsidRPr="00D65518">
        <w:rPr>
          <w:rFonts w:asciiTheme="minorHAnsi" w:hAnsiTheme="minorHAnsi" w:cstheme="minorHAnsi"/>
          <w:sz w:val="22"/>
          <w:szCs w:val="22"/>
        </w:rPr>
        <w:t>Puck</w:t>
      </w:r>
      <w:r w:rsidR="007A3CCD" w:rsidRPr="00D65518">
        <w:rPr>
          <w:rFonts w:asciiTheme="minorHAnsi" w:hAnsiTheme="minorHAnsi" w:cstheme="minorHAnsi"/>
          <w:sz w:val="22"/>
          <w:szCs w:val="22"/>
        </w:rPr>
        <w:t>,                      pokój 107, codziennie</w:t>
      </w:r>
      <w:r w:rsidRPr="00D65518">
        <w:rPr>
          <w:rFonts w:asciiTheme="minorHAnsi" w:hAnsiTheme="minorHAnsi" w:cstheme="minorHAnsi"/>
          <w:sz w:val="22"/>
          <w:szCs w:val="22"/>
        </w:rPr>
        <w:t xml:space="preserve"> w godzinach </w:t>
      </w:r>
      <w:r w:rsidR="007A3CCD" w:rsidRPr="00D65518">
        <w:rPr>
          <w:rFonts w:asciiTheme="minorHAnsi" w:hAnsiTheme="minorHAnsi" w:cstheme="minorHAnsi"/>
          <w:sz w:val="22"/>
          <w:szCs w:val="22"/>
        </w:rPr>
        <w:t>8</w:t>
      </w:r>
      <w:r w:rsidRPr="00D65518">
        <w:rPr>
          <w:rFonts w:asciiTheme="minorHAnsi" w:hAnsiTheme="minorHAnsi" w:cstheme="minorHAnsi"/>
          <w:sz w:val="22"/>
          <w:szCs w:val="22"/>
        </w:rPr>
        <w:t>:00 do 1</w:t>
      </w:r>
      <w:r w:rsidR="007A3CCD" w:rsidRPr="00D65518">
        <w:rPr>
          <w:rFonts w:asciiTheme="minorHAnsi" w:hAnsiTheme="minorHAnsi" w:cstheme="minorHAnsi"/>
          <w:sz w:val="22"/>
          <w:szCs w:val="22"/>
        </w:rPr>
        <w:t>4</w:t>
      </w:r>
      <w:r w:rsidRPr="00D65518">
        <w:rPr>
          <w:rFonts w:asciiTheme="minorHAnsi" w:hAnsiTheme="minorHAnsi" w:cstheme="minorHAnsi"/>
          <w:sz w:val="22"/>
          <w:szCs w:val="22"/>
        </w:rPr>
        <w:t>:00</w:t>
      </w:r>
      <w:r w:rsidR="007A3CCD" w:rsidRPr="00D65518">
        <w:rPr>
          <w:rFonts w:asciiTheme="minorHAnsi" w:hAnsiTheme="minorHAnsi" w:cstheme="minorHAnsi"/>
          <w:sz w:val="22"/>
          <w:szCs w:val="22"/>
        </w:rPr>
        <w:t>.</w:t>
      </w:r>
    </w:p>
    <w:p w14:paraId="10F8DB08" w14:textId="77777777" w:rsidR="00B054F0" w:rsidRPr="00D44AF4" w:rsidRDefault="00B054F0" w:rsidP="00B054F0">
      <w:pPr>
        <w:pStyle w:val="Standard"/>
        <w:rPr>
          <w:rFonts w:asciiTheme="minorHAnsi" w:hAnsiTheme="minorHAnsi" w:cstheme="minorHAnsi"/>
        </w:rPr>
      </w:pPr>
    </w:p>
    <w:p w14:paraId="35F77C93" w14:textId="77777777" w:rsidR="00B054F0" w:rsidRPr="00D44AF4" w:rsidRDefault="00B054F0" w:rsidP="00B054F0">
      <w:pPr>
        <w:pStyle w:val="Standard"/>
        <w:rPr>
          <w:rFonts w:asciiTheme="minorHAnsi" w:hAnsiTheme="minorHAnsi" w:cstheme="minorHAnsi"/>
        </w:rPr>
      </w:pPr>
    </w:p>
    <w:p w14:paraId="7272F5DB" w14:textId="77777777" w:rsidR="00B054F0" w:rsidRPr="00D44AF4" w:rsidRDefault="00B054F0" w:rsidP="00B054F0">
      <w:pPr>
        <w:pStyle w:val="Standard"/>
        <w:rPr>
          <w:rFonts w:asciiTheme="minorHAnsi" w:hAnsiTheme="minorHAnsi" w:cstheme="minorHAnsi"/>
        </w:rPr>
      </w:pPr>
    </w:p>
    <w:p w14:paraId="3F4EC653" w14:textId="77777777" w:rsidR="00B054F0" w:rsidRPr="00D44AF4" w:rsidRDefault="00B054F0" w:rsidP="00B054F0">
      <w:pPr>
        <w:pStyle w:val="Standard"/>
        <w:rPr>
          <w:rFonts w:asciiTheme="minorHAnsi" w:hAnsiTheme="minorHAnsi" w:cstheme="minorHAnsi"/>
        </w:rPr>
      </w:pPr>
    </w:p>
    <w:p w14:paraId="43A58C9C" w14:textId="0F916BFA" w:rsidR="008C2814" w:rsidRDefault="008C2814" w:rsidP="008C2814">
      <w:pPr>
        <w:jc w:val="both"/>
        <w:rPr>
          <w:rFonts w:asciiTheme="minorHAnsi" w:hAnsiTheme="minorHAnsi" w:cstheme="minorHAnsi"/>
        </w:rPr>
      </w:pPr>
    </w:p>
    <w:p w14:paraId="083D7E0E" w14:textId="77777777" w:rsidR="003E0898" w:rsidRDefault="003E0898" w:rsidP="003E0898">
      <w:pPr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14:paraId="04BED178" w14:textId="77777777" w:rsidR="003E0898" w:rsidRDefault="003E0898" w:rsidP="003E0898">
      <w:pPr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14:paraId="0A378845" w14:textId="5AD0123C" w:rsidR="003E0898" w:rsidRDefault="003E0898" w:rsidP="003E0898">
      <w:pPr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14:paraId="7B587CC2" w14:textId="77777777" w:rsidR="003E0898" w:rsidRDefault="003E0898" w:rsidP="003E0898">
      <w:pPr>
        <w:spacing w:after="0"/>
        <w:jc w:val="both"/>
        <w:rPr>
          <w:rFonts w:asciiTheme="minorHAnsi" w:hAnsiTheme="minorHAnsi" w:cstheme="minorHAnsi"/>
          <w:sz w:val="16"/>
          <w:szCs w:val="16"/>
        </w:rPr>
      </w:pPr>
    </w:p>
    <w:p w14:paraId="4D075F25" w14:textId="0F737159" w:rsidR="008C2814" w:rsidRPr="003E0898" w:rsidRDefault="00D65518" w:rsidP="003E0898">
      <w:pPr>
        <w:spacing w:after="0"/>
        <w:jc w:val="both"/>
        <w:rPr>
          <w:rFonts w:asciiTheme="minorHAnsi" w:hAnsiTheme="minorHAnsi" w:cstheme="minorHAnsi"/>
          <w:sz w:val="16"/>
          <w:szCs w:val="16"/>
        </w:rPr>
      </w:pPr>
      <w:r w:rsidRPr="003E0898">
        <w:rPr>
          <w:rFonts w:asciiTheme="minorHAnsi" w:hAnsiTheme="minorHAnsi" w:cstheme="minorHAnsi"/>
          <w:sz w:val="16"/>
          <w:szCs w:val="16"/>
        </w:rPr>
        <w:t>Sporządził</w:t>
      </w:r>
      <w:r w:rsidR="003E0898">
        <w:rPr>
          <w:rFonts w:asciiTheme="minorHAnsi" w:hAnsiTheme="minorHAnsi" w:cstheme="minorHAnsi"/>
          <w:sz w:val="16"/>
          <w:szCs w:val="16"/>
        </w:rPr>
        <w:t xml:space="preserve"> w dniu 06.07.2022 r</w:t>
      </w:r>
      <w:r w:rsidRPr="003E0898">
        <w:rPr>
          <w:rFonts w:asciiTheme="minorHAnsi" w:hAnsiTheme="minorHAnsi" w:cstheme="minorHAnsi"/>
          <w:sz w:val="16"/>
          <w:szCs w:val="16"/>
        </w:rPr>
        <w:t>: Kamil Syta</w:t>
      </w:r>
      <w:r w:rsidR="003E0898">
        <w:rPr>
          <w:rFonts w:asciiTheme="minorHAnsi" w:hAnsiTheme="minorHAnsi" w:cstheme="minorHAnsi"/>
          <w:sz w:val="16"/>
          <w:szCs w:val="16"/>
        </w:rPr>
        <w:t xml:space="preserve"> -</w:t>
      </w:r>
      <w:r w:rsidR="003E0898" w:rsidRPr="003E0898">
        <w:rPr>
          <w:rFonts w:asciiTheme="minorHAnsi" w:hAnsiTheme="minorHAnsi" w:cstheme="minorHAnsi"/>
          <w:sz w:val="16"/>
          <w:szCs w:val="16"/>
        </w:rPr>
        <w:t xml:space="preserve"> </w:t>
      </w:r>
      <w:r w:rsidRPr="003E0898">
        <w:rPr>
          <w:rFonts w:asciiTheme="minorHAnsi" w:hAnsiTheme="minorHAnsi" w:cstheme="minorHAnsi"/>
          <w:sz w:val="16"/>
          <w:szCs w:val="16"/>
        </w:rPr>
        <w:t>podinspektor ds. ochrony środowiska</w:t>
      </w:r>
    </w:p>
    <w:sectPr w:rsidR="008C2814" w:rsidRPr="003E0898" w:rsidSect="000C01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3" w:right="1417" w:bottom="1417" w:left="1417" w:header="993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DEB5D" w14:textId="77777777" w:rsidR="009C0C02" w:rsidRDefault="009C0C02">
      <w:pPr>
        <w:spacing w:after="0" w:line="240" w:lineRule="auto"/>
      </w:pPr>
      <w:r>
        <w:separator/>
      </w:r>
    </w:p>
  </w:endnote>
  <w:endnote w:type="continuationSeparator" w:id="0">
    <w:p w14:paraId="696358DB" w14:textId="77777777" w:rsidR="009C0C02" w:rsidRDefault="009C0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9EE79" w14:textId="77777777" w:rsidR="00B83755" w:rsidRDefault="00B837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06208" w14:textId="77777777" w:rsidR="00B83755" w:rsidRDefault="00B83755" w:rsidP="00B83755">
    <w:pPr>
      <w:pStyle w:val="Stopka"/>
      <w:jc w:val="center"/>
    </w:pPr>
    <w:r>
      <w:rPr>
        <w:noProof/>
      </w:rPr>
      <w:drawing>
        <wp:inline distT="0" distB="0" distL="0" distR="0" wp14:anchorId="47CAB251" wp14:editId="4627B221">
          <wp:extent cx="5667378" cy="266703"/>
          <wp:effectExtent l="0" t="0" r="9522" b="0"/>
          <wp:docPr id="2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67378" cy="2667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251DC312" w14:textId="77777777" w:rsidR="00B83755" w:rsidRDefault="00B83755" w:rsidP="00B83755">
    <w:pPr>
      <w:pStyle w:val="Stopka"/>
      <w:jc w:val="center"/>
      <w:rPr>
        <w:sz w:val="12"/>
        <w:szCs w:val="12"/>
      </w:rPr>
    </w:pPr>
  </w:p>
  <w:p w14:paraId="01D14E41" w14:textId="77777777" w:rsidR="00B83755" w:rsidRDefault="00B83755" w:rsidP="00B83755">
    <w:pPr>
      <w:pStyle w:val="Stopka"/>
      <w:jc w:val="center"/>
      <w:rPr>
        <w:color w:val="0066FF"/>
      </w:rPr>
    </w:pPr>
    <w:r>
      <w:rPr>
        <w:color w:val="0066FF"/>
      </w:rPr>
      <w:t>ul. 1-go Maja 13, 84-100 Puck</w:t>
    </w:r>
  </w:p>
  <w:p w14:paraId="55B3B661" w14:textId="77777777" w:rsidR="00B83755" w:rsidRDefault="00B83755" w:rsidP="00B83755">
    <w:pPr>
      <w:pStyle w:val="Stopka"/>
      <w:jc w:val="center"/>
      <w:rPr>
        <w:color w:val="0066FF"/>
      </w:rPr>
    </w:pPr>
    <w:r>
      <w:rPr>
        <w:color w:val="0066FF"/>
      </w:rPr>
      <w:t>tel.: (58) 673-05-25 fax (58)673-05-33</w:t>
    </w:r>
  </w:p>
  <w:p w14:paraId="6A688BDE" w14:textId="77777777" w:rsidR="00B83755" w:rsidRDefault="00B83755" w:rsidP="00B83755">
    <w:pPr>
      <w:pStyle w:val="Stopka"/>
      <w:jc w:val="center"/>
      <w:rPr>
        <w:color w:val="0066FF"/>
      </w:rPr>
    </w:pPr>
    <w:r>
      <w:rPr>
        <w:color w:val="0066FF"/>
      </w:rPr>
      <w:t>email: srodowisko@miastopuck.pl, www.miastopuck.pl</w:t>
    </w:r>
  </w:p>
  <w:p w14:paraId="0DCD9B3C" w14:textId="77777777" w:rsidR="00EF6CCC" w:rsidRDefault="009C0C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2E99" w14:textId="77777777" w:rsidR="00B83755" w:rsidRDefault="00B83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76127" w14:textId="77777777" w:rsidR="009C0C02" w:rsidRDefault="009C0C0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C3AF8A3" w14:textId="77777777" w:rsidR="009C0C02" w:rsidRDefault="009C0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948C" w14:textId="77777777" w:rsidR="00B83755" w:rsidRDefault="00B837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1BAC6" w14:textId="2CC9D4B3" w:rsidR="00EF6CCC" w:rsidRDefault="00B83755">
    <w:pPr>
      <w:pStyle w:val="Nagwek"/>
    </w:pPr>
    <w:r>
      <w:rPr>
        <w:noProof/>
      </w:rPr>
      <w:drawing>
        <wp:inline distT="0" distB="0" distL="0" distR="0" wp14:anchorId="55F1AC5F" wp14:editId="61ABAA3B">
          <wp:extent cx="5760720" cy="798604"/>
          <wp:effectExtent l="0" t="0" r="0" b="190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86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4588F4" w14:textId="1584F59C" w:rsidR="00B83755" w:rsidRDefault="00B83755">
    <w:pPr>
      <w:pStyle w:val="Nagwek"/>
    </w:pPr>
  </w:p>
  <w:p w14:paraId="28CF1E4A" w14:textId="77777777" w:rsidR="00B83755" w:rsidRDefault="00B837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9A194" w14:textId="77777777" w:rsidR="00B83755" w:rsidRDefault="00B837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79BE"/>
    <w:multiLevelType w:val="multilevel"/>
    <w:tmpl w:val="AA3A1B1C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47471"/>
    <w:multiLevelType w:val="multilevel"/>
    <w:tmpl w:val="ACBC1B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F6E3F30"/>
    <w:multiLevelType w:val="multilevel"/>
    <w:tmpl w:val="BD9A73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71193"/>
    <w:multiLevelType w:val="multilevel"/>
    <w:tmpl w:val="AF2C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04957"/>
    <w:multiLevelType w:val="multilevel"/>
    <w:tmpl w:val="9000B51E"/>
    <w:lvl w:ilvl="0">
      <w:start w:val="1"/>
      <w:numFmt w:val="decimal"/>
      <w:lvlText w:val="%1."/>
      <w:lvlJc w:val="left"/>
      <w:pPr>
        <w:ind w:left="644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FF74F2"/>
    <w:multiLevelType w:val="multilevel"/>
    <w:tmpl w:val="5C50E0E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D935657"/>
    <w:multiLevelType w:val="multilevel"/>
    <w:tmpl w:val="BD9A73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6332">
    <w:abstractNumId w:val="2"/>
  </w:num>
  <w:num w:numId="2" w16cid:durableId="1134641201">
    <w:abstractNumId w:val="5"/>
  </w:num>
  <w:num w:numId="3" w16cid:durableId="1049109436">
    <w:abstractNumId w:val="6"/>
  </w:num>
  <w:num w:numId="4" w16cid:durableId="986520092">
    <w:abstractNumId w:val="3"/>
  </w:num>
  <w:num w:numId="5" w16cid:durableId="1909876480">
    <w:abstractNumId w:val="3"/>
    <w:lvlOverride w:ilvl="0">
      <w:startOverride w:val="1"/>
    </w:lvlOverride>
  </w:num>
  <w:num w:numId="6" w16cid:durableId="1774981297">
    <w:abstractNumId w:val="0"/>
  </w:num>
  <w:num w:numId="7" w16cid:durableId="899436193">
    <w:abstractNumId w:val="0"/>
    <w:lvlOverride w:ilvl="0">
      <w:startOverride w:val="1"/>
    </w:lvlOverride>
  </w:num>
  <w:num w:numId="8" w16cid:durableId="2028560812">
    <w:abstractNumId w:val="4"/>
  </w:num>
  <w:num w:numId="9" w16cid:durableId="968826239">
    <w:abstractNumId w:val="4"/>
    <w:lvlOverride w:ilvl="0">
      <w:startOverride w:val="1"/>
    </w:lvlOverride>
  </w:num>
  <w:num w:numId="10" w16cid:durableId="739911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DDE"/>
    <w:rsid w:val="000B0DDE"/>
    <w:rsid w:val="000C011F"/>
    <w:rsid w:val="000C7132"/>
    <w:rsid w:val="00103B2D"/>
    <w:rsid w:val="00104086"/>
    <w:rsid w:val="0016117D"/>
    <w:rsid w:val="00193D60"/>
    <w:rsid w:val="00196982"/>
    <w:rsid w:val="00266B44"/>
    <w:rsid w:val="002C2AD4"/>
    <w:rsid w:val="002E35A5"/>
    <w:rsid w:val="00300514"/>
    <w:rsid w:val="00356DC9"/>
    <w:rsid w:val="00395D2E"/>
    <w:rsid w:val="003E0898"/>
    <w:rsid w:val="003F4DBE"/>
    <w:rsid w:val="00421CB1"/>
    <w:rsid w:val="004618BC"/>
    <w:rsid w:val="004E1C5B"/>
    <w:rsid w:val="00677D36"/>
    <w:rsid w:val="00763083"/>
    <w:rsid w:val="007A3CCD"/>
    <w:rsid w:val="007E634F"/>
    <w:rsid w:val="008216DA"/>
    <w:rsid w:val="00854201"/>
    <w:rsid w:val="00883B62"/>
    <w:rsid w:val="008B278A"/>
    <w:rsid w:val="008C2814"/>
    <w:rsid w:val="008C6424"/>
    <w:rsid w:val="0093391D"/>
    <w:rsid w:val="009C0C02"/>
    <w:rsid w:val="00A43C5C"/>
    <w:rsid w:val="00A4471F"/>
    <w:rsid w:val="00AA59DB"/>
    <w:rsid w:val="00B054F0"/>
    <w:rsid w:val="00B83755"/>
    <w:rsid w:val="00B95838"/>
    <w:rsid w:val="00BB7DEB"/>
    <w:rsid w:val="00BF6BE5"/>
    <w:rsid w:val="00C07C8D"/>
    <w:rsid w:val="00C31DDE"/>
    <w:rsid w:val="00C718F9"/>
    <w:rsid w:val="00C75264"/>
    <w:rsid w:val="00C75C18"/>
    <w:rsid w:val="00CC68BE"/>
    <w:rsid w:val="00D44AF4"/>
    <w:rsid w:val="00D63116"/>
    <w:rsid w:val="00D65518"/>
    <w:rsid w:val="00DC0BA4"/>
    <w:rsid w:val="00E23276"/>
    <w:rsid w:val="00E80175"/>
    <w:rsid w:val="00F0422A"/>
    <w:rsid w:val="00F5298F"/>
    <w:rsid w:val="00FA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0879C"/>
  <w15:docId w15:val="{94693C42-88F2-4C27-A6F8-D1D433B9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Hipercze">
    <w:name w:val="Hyperlink"/>
    <w:rPr>
      <w:color w:val="0563C1"/>
      <w:u w:val="single" w:color="000000"/>
    </w:rPr>
  </w:style>
  <w:style w:type="paragraph" w:styleId="Bezodstpw">
    <w:name w:val="No Spacing"/>
    <w:pPr>
      <w:spacing w:after="0" w:line="240" w:lineRule="auto"/>
      <w:textAlignment w:val="auto"/>
    </w:pPr>
  </w:style>
  <w:style w:type="paragraph" w:styleId="Akapitzlist">
    <w:name w:val="List Paragraph"/>
    <w:basedOn w:val="Normalny"/>
    <w:rsid w:val="008C2814"/>
    <w:pPr>
      <w:widowControl w:val="0"/>
      <w:spacing w:after="0" w:line="240" w:lineRule="auto"/>
      <w:ind w:left="720"/>
      <w:textAlignment w:val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st">
    <w:name w:val="st"/>
    <w:basedOn w:val="Domylnaczcionkaakapitu"/>
    <w:rsid w:val="008C28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PT. Thiel</dc:creator>
  <dc:description/>
  <cp:lastModifiedBy>Kamil KS. Syta</cp:lastModifiedBy>
  <cp:revision>5</cp:revision>
  <cp:lastPrinted>2021-08-18T06:35:00Z</cp:lastPrinted>
  <dcterms:created xsi:type="dcterms:W3CDTF">2022-07-06T06:34:00Z</dcterms:created>
  <dcterms:modified xsi:type="dcterms:W3CDTF">2022-07-06T06:50:00Z</dcterms:modified>
</cp:coreProperties>
</file>